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E5D968E" w14:textId="51AFD98F" w:rsidR="00D7463B" w:rsidRPr="00E45C92" w:rsidRDefault="00A95092" w:rsidP="00D7463B">
      <w:pPr>
        <w:pStyle w:val="Heading1"/>
        <w:spacing w:before="20" w:after="20"/>
        <w:rPr>
          <w:b w:val="0"/>
          <w:color w:val="808080" w:themeColor="background1" w:themeShade="80"/>
          <w:sz w:val="40"/>
          <w:szCs w:val="40"/>
        </w:rPr>
      </w:pPr>
      <w:r w:rsidRPr="00E45C92">
        <w:rPr>
          <w:b w:val="0"/>
          <w:color w:val="808080" w:themeColor="background1" w:themeShade="80"/>
          <w:sz w:val="40"/>
          <w:szCs w:val="40"/>
        </w:rPr>
        <w:t xml:space="preserve"> </w:t>
      </w:r>
      <w:r w:rsidR="00D7463B" w:rsidRPr="00E45C92">
        <w:rPr>
          <w:b w:val="0"/>
          <w:color w:val="808080" w:themeColor="background1" w:themeShade="80"/>
          <w:sz w:val="40"/>
          <w:szCs w:val="40"/>
        </w:rPr>
        <w:t>[Insert Title]</w:t>
      </w:r>
    </w:p>
    <w:p w14:paraId="1765B95A" w14:textId="77777777" w:rsidR="00D7463B" w:rsidRDefault="00D7463B" w:rsidP="00D7463B">
      <w:pPr>
        <w:pStyle w:val="Heading1"/>
        <w:spacing w:before="20" w:after="20"/>
        <w:rPr>
          <w:rFonts w:ascii="Gill Sans MT" w:hAnsi="Gill Sans MT"/>
          <w:b w:val="0"/>
          <w:color w:val="808080" w:themeColor="background1" w:themeShade="80"/>
          <w:sz w:val="20"/>
          <w:szCs w:val="20"/>
        </w:rPr>
      </w:pPr>
      <w:r w:rsidRPr="001D5FAF">
        <w:rPr>
          <w:rFonts w:ascii="Gill Sans MT" w:hAnsi="Gill Sans MT"/>
          <w:b w:val="0"/>
          <w:color w:val="808080" w:themeColor="background1" w:themeShade="80"/>
          <w:sz w:val="20"/>
          <w:szCs w:val="20"/>
        </w:rPr>
        <w:t>[Optional: Insert Art Work]</w:t>
      </w:r>
    </w:p>
    <w:p w14:paraId="5BEFEBE3" w14:textId="77777777" w:rsidR="00E45C92" w:rsidRPr="00E45C92" w:rsidRDefault="00E45C92" w:rsidP="00E45C92"/>
    <w:p w14:paraId="34847D99" w14:textId="53584483" w:rsidR="00D7463B" w:rsidRPr="00E45C92" w:rsidRDefault="00D7463B" w:rsidP="00D7463B">
      <w:pPr>
        <w:pStyle w:val="Heading1"/>
        <w:spacing w:before="20" w:after="20"/>
        <w:rPr>
          <w:b w:val="0"/>
          <w:color w:val="808080" w:themeColor="background1" w:themeShade="80"/>
          <w:sz w:val="28"/>
          <w:szCs w:val="28"/>
        </w:rPr>
      </w:pPr>
      <w:r w:rsidRPr="00E45C92">
        <w:rPr>
          <w:b w:val="0"/>
          <w:color w:val="808080" w:themeColor="background1" w:themeShade="80"/>
          <w:sz w:val="28"/>
          <w:szCs w:val="28"/>
        </w:rPr>
        <w:t>Information Sheet</w:t>
      </w:r>
      <w:r w:rsidR="00A95092">
        <w:rPr>
          <w:b w:val="0"/>
          <w:color w:val="808080" w:themeColor="background1" w:themeShade="80"/>
          <w:sz w:val="28"/>
          <w:szCs w:val="28"/>
        </w:rPr>
        <w:t xml:space="preserve"> for </w:t>
      </w:r>
      <w:r w:rsidR="0015058B">
        <w:rPr>
          <w:b w:val="0"/>
          <w:color w:val="808080" w:themeColor="background1" w:themeShade="80"/>
          <w:sz w:val="28"/>
          <w:szCs w:val="28"/>
        </w:rPr>
        <w:t>Informational or Explanatory</w:t>
      </w:r>
      <w:r w:rsidR="00A95092">
        <w:rPr>
          <w:b w:val="0"/>
          <w:color w:val="808080" w:themeColor="background1" w:themeShade="80"/>
          <w:sz w:val="28"/>
          <w:szCs w:val="28"/>
        </w:rPr>
        <w:t xml:space="preserve"> Module</w:t>
      </w:r>
    </w:p>
    <w:tbl>
      <w:tblPr>
        <w:tblW w:w="14040" w:type="dxa"/>
        <w:tblInd w:w="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800"/>
        <w:gridCol w:w="12240"/>
      </w:tblGrid>
      <w:tr w:rsidR="00D7463B" w:rsidRPr="00DB7F27" w14:paraId="723FB78F" w14:textId="77777777" w:rsidTr="00E45C92">
        <w:trPr>
          <w:trHeight w:val="432"/>
        </w:trPr>
        <w:tc>
          <w:tcPr>
            <w:tcW w:w="1800" w:type="dxa"/>
          </w:tcPr>
          <w:p w14:paraId="59D3307F" w14:textId="199E2620" w:rsidR="00D7463B" w:rsidRPr="001D5FAF" w:rsidRDefault="009F42A0"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Module t</w:t>
            </w:r>
            <w:r w:rsidR="00D7463B" w:rsidRPr="001D5FAF">
              <w:rPr>
                <w:rFonts w:ascii="Gill Sans MT" w:hAnsi="Gill Sans MT" w:cs="Arial"/>
                <w:color w:val="808080" w:themeColor="background1" w:themeShade="80"/>
                <w:sz w:val="20"/>
                <w:szCs w:val="20"/>
              </w:rPr>
              <w:t>itle</w:t>
            </w:r>
            <w:r>
              <w:rPr>
                <w:rFonts w:ascii="Gill Sans MT" w:hAnsi="Gill Sans MT" w:cs="Arial"/>
                <w:color w:val="808080" w:themeColor="background1" w:themeShade="80"/>
                <w:sz w:val="20"/>
                <w:szCs w:val="20"/>
              </w:rPr>
              <w:t>:</w:t>
            </w:r>
          </w:p>
        </w:tc>
        <w:tc>
          <w:tcPr>
            <w:tcW w:w="12240" w:type="dxa"/>
          </w:tcPr>
          <w:p w14:paraId="15F850C8" w14:textId="77777777" w:rsidR="00D7463B" w:rsidRPr="00DB7F27" w:rsidRDefault="00D7463B" w:rsidP="00D7463B">
            <w:pPr>
              <w:spacing w:before="20" w:after="20"/>
              <w:rPr>
                <w:rFonts w:ascii="Gill Sans MT" w:hAnsi="Gill Sans MT" w:cs="Arial"/>
                <w:sz w:val="20"/>
                <w:szCs w:val="20"/>
              </w:rPr>
            </w:pPr>
          </w:p>
        </w:tc>
      </w:tr>
      <w:tr w:rsidR="00D7463B" w:rsidRPr="00DB7F27" w14:paraId="3B403BC4" w14:textId="77777777" w:rsidTr="00E45C92">
        <w:trPr>
          <w:trHeight w:val="432"/>
        </w:trPr>
        <w:tc>
          <w:tcPr>
            <w:tcW w:w="1800" w:type="dxa"/>
          </w:tcPr>
          <w:p w14:paraId="1171DDEA"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Module description (overview):</w:t>
            </w:r>
          </w:p>
        </w:tc>
        <w:tc>
          <w:tcPr>
            <w:tcW w:w="12240" w:type="dxa"/>
          </w:tcPr>
          <w:p w14:paraId="585B2250" w14:textId="77777777" w:rsidR="00D7463B" w:rsidRPr="00DB7F27" w:rsidRDefault="00D7463B" w:rsidP="00D7463B">
            <w:pPr>
              <w:spacing w:before="20" w:after="20"/>
              <w:rPr>
                <w:rFonts w:ascii="Gill Sans MT" w:hAnsi="Gill Sans MT" w:cs="Arial"/>
                <w:sz w:val="20"/>
                <w:szCs w:val="20"/>
              </w:rPr>
            </w:pPr>
          </w:p>
        </w:tc>
      </w:tr>
      <w:tr w:rsidR="00D7463B" w:rsidRPr="00DB7F27" w14:paraId="25411584" w14:textId="77777777" w:rsidTr="00E45C92">
        <w:trPr>
          <w:trHeight w:val="432"/>
        </w:trPr>
        <w:tc>
          <w:tcPr>
            <w:tcW w:w="1800" w:type="dxa"/>
          </w:tcPr>
          <w:p w14:paraId="2A41ACD7"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Template task (include number, type, level):</w:t>
            </w:r>
          </w:p>
        </w:tc>
        <w:tc>
          <w:tcPr>
            <w:tcW w:w="12240" w:type="dxa"/>
          </w:tcPr>
          <w:p w14:paraId="34907764" w14:textId="77777777" w:rsidR="00D7463B" w:rsidRPr="00DB7F27" w:rsidRDefault="00D7463B" w:rsidP="00D7463B">
            <w:pPr>
              <w:spacing w:before="20" w:after="20"/>
              <w:rPr>
                <w:rFonts w:ascii="Gill Sans MT" w:hAnsi="Gill Sans MT" w:cs="Arial"/>
                <w:sz w:val="20"/>
                <w:szCs w:val="20"/>
              </w:rPr>
            </w:pPr>
          </w:p>
        </w:tc>
      </w:tr>
      <w:tr w:rsidR="00D7463B" w:rsidRPr="00DB7F27" w14:paraId="4F975533" w14:textId="77777777" w:rsidTr="00E45C92">
        <w:trPr>
          <w:trHeight w:val="432"/>
        </w:trPr>
        <w:tc>
          <w:tcPr>
            <w:tcW w:w="1800" w:type="dxa"/>
          </w:tcPr>
          <w:p w14:paraId="4CE328CB"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Teaching task:</w:t>
            </w:r>
          </w:p>
        </w:tc>
        <w:tc>
          <w:tcPr>
            <w:tcW w:w="12240" w:type="dxa"/>
          </w:tcPr>
          <w:p w14:paraId="41A0C44B" w14:textId="77777777" w:rsidR="00D7463B" w:rsidRPr="00DB7F27" w:rsidRDefault="00D7463B" w:rsidP="00D7463B">
            <w:pPr>
              <w:spacing w:before="20" w:after="20"/>
              <w:rPr>
                <w:rFonts w:ascii="Gill Sans MT" w:hAnsi="Gill Sans MT" w:cs="Arial"/>
                <w:sz w:val="20"/>
                <w:szCs w:val="20"/>
              </w:rPr>
            </w:pPr>
          </w:p>
        </w:tc>
      </w:tr>
      <w:tr w:rsidR="00D7463B" w:rsidRPr="00DB7F27" w14:paraId="3F2B2E67" w14:textId="77777777" w:rsidTr="00E45C92">
        <w:trPr>
          <w:trHeight w:val="432"/>
        </w:trPr>
        <w:tc>
          <w:tcPr>
            <w:tcW w:w="1800" w:type="dxa"/>
          </w:tcPr>
          <w:p w14:paraId="7BAC6B34"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 xml:space="preserve">Grade(s)/Level: </w:t>
            </w:r>
          </w:p>
        </w:tc>
        <w:tc>
          <w:tcPr>
            <w:tcW w:w="12240" w:type="dxa"/>
          </w:tcPr>
          <w:p w14:paraId="20999664" w14:textId="77777777" w:rsidR="00D7463B" w:rsidRPr="00DB7F27" w:rsidRDefault="00D7463B" w:rsidP="00D7463B">
            <w:pPr>
              <w:spacing w:before="20" w:after="20"/>
              <w:rPr>
                <w:rFonts w:ascii="Gill Sans MT" w:hAnsi="Gill Sans MT" w:cs="Arial"/>
                <w:sz w:val="20"/>
                <w:szCs w:val="20"/>
              </w:rPr>
            </w:pPr>
          </w:p>
        </w:tc>
      </w:tr>
      <w:tr w:rsidR="00D7463B" w:rsidRPr="00DB7F27" w14:paraId="50FA9252" w14:textId="77777777" w:rsidTr="00E45C92">
        <w:trPr>
          <w:trHeight w:val="432"/>
        </w:trPr>
        <w:tc>
          <w:tcPr>
            <w:tcW w:w="1800" w:type="dxa"/>
          </w:tcPr>
          <w:p w14:paraId="76A00878"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Discipline: (e.g., ELA, science, history, other?)</w:t>
            </w:r>
          </w:p>
        </w:tc>
        <w:tc>
          <w:tcPr>
            <w:tcW w:w="12240" w:type="dxa"/>
          </w:tcPr>
          <w:p w14:paraId="7471E8BD" w14:textId="77777777" w:rsidR="00D7463B" w:rsidRPr="00DB7F27" w:rsidRDefault="00D7463B" w:rsidP="00D7463B">
            <w:pPr>
              <w:spacing w:before="20" w:after="20"/>
              <w:rPr>
                <w:rFonts w:ascii="Gill Sans MT" w:hAnsi="Gill Sans MT" w:cs="Arial"/>
                <w:sz w:val="20"/>
                <w:szCs w:val="20"/>
              </w:rPr>
            </w:pPr>
          </w:p>
        </w:tc>
      </w:tr>
      <w:tr w:rsidR="00D7463B" w:rsidRPr="00DB7F27" w14:paraId="2A809CB2" w14:textId="77777777" w:rsidTr="00E45C92">
        <w:trPr>
          <w:trHeight w:val="432"/>
        </w:trPr>
        <w:tc>
          <w:tcPr>
            <w:tcW w:w="1800" w:type="dxa"/>
          </w:tcPr>
          <w:p w14:paraId="37CC30C7"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Course:</w:t>
            </w:r>
          </w:p>
        </w:tc>
        <w:tc>
          <w:tcPr>
            <w:tcW w:w="12240" w:type="dxa"/>
          </w:tcPr>
          <w:p w14:paraId="2F7805BB" w14:textId="77777777" w:rsidR="00D7463B" w:rsidRPr="00DB7F27" w:rsidRDefault="00D7463B" w:rsidP="00D7463B">
            <w:pPr>
              <w:spacing w:before="20" w:after="20"/>
              <w:rPr>
                <w:rFonts w:ascii="Gill Sans MT" w:hAnsi="Gill Sans MT" w:cs="Arial"/>
                <w:sz w:val="20"/>
                <w:szCs w:val="20"/>
              </w:rPr>
            </w:pPr>
          </w:p>
        </w:tc>
      </w:tr>
      <w:tr w:rsidR="00D7463B" w:rsidRPr="00DB7F27" w14:paraId="3C196920" w14:textId="77777777" w:rsidTr="00E45C92">
        <w:trPr>
          <w:trHeight w:val="432"/>
        </w:trPr>
        <w:tc>
          <w:tcPr>
            <w:tcW w:w="1800" w:type="dxa"/>
          </w:tcPr>
          <w:p w14:paraId="23081043"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Author(s):</w:t>
            </w:r>
          </w:p>
        </w:tc>
        <w:tc>
          <w:tcPr>
            <w:tcW w:w="12240" w:type="dxa"/>
          </w:tcPr>
          <w:p w14:paraId="0764ABA4" w14:textId="77777777" w:rsidR="00D7463B" w:rsidRPr="00DB7F27" w:rsidRDefault="00D7463B" w:rsidP="00D7463B">
            <w:pPr>
              <w:spacing w:before="20" w:after="20"/>
              <w:rPr>
                <w:rFonts w:ascii="Gill Sans MT" w:hAnsi="Gill Sans MT" w:cs="Arial"/>
                <w:sz w:val="20"/>
                <w:szCs w:val="20"/>
              </w:rPr>
            </w:pPr>
          </w:p>
        </w:tc>
      </w:tr>
      <w:tr w:rsidR="00D7463B" w:rsidRPr="00DB7F27" w14:paraId="272A0230" w14:textId="77777777" w:rsidTr="00E45C92">
        <w:trPr>
          <w:trHeight w:val="432"/>
        </w:trPr>
        <w:tc>
          <w:tcPr>
            <w:tcW w:w="1800" w:type="dxa"/>
          </w:tcPr>
          <w:p w14:paraId="35E2D375" w14:textId="58E5AB7D" w:rsidR="00D7463B" w:rsidRPr="001D5FAF" w:rsidRDefault="009F42A0" w:rsidP="00D7463B">
            <w:pPr>
              <w:spacing w:before="20" w:after="20"/>
              <w:rPr>
                <w:rFonts w:ascii="Gill Sans MT" w:hAnsi="Gill Sans MT" w:cs="Arial"/>
                <w:color w:val="808080" w:themeColor="background1" w:themeShade="80"/>
                <w:sz w:val="20"/>
                <w:szCs w:val="20"/>
              </w:rPr>
            </w:pPr>
            <w:r>
              <w:rPr>
                <w:rFonts w:ascii="Gill Sans MT" w:hAnsi="Gill Sans MT" w:cs="Arial"/>
                <w:color w:val="808080" w:themeColor="background1" w:themeShade="80"/>
                <w:sz w:val="20"/>
                <w:szCs w:val="20"/>
              </w:rPr>
              <w:t>Contact i</w:t>
            </w:r>
            <w:r w:rsidR="00D7463B" w:rsidRPr="001D5FAF">
              <w:rPr>
                <w:rFonts w:ascii="Gill Sans MT" w:hAnsi="Gill Sans MT" w:cs="Arial"/>
                <w:color w:val="808080" w:themeColor="background1" w:themeShade="80"/>
                <w:sz w:val="20"/>
                <w:szCs w:val="20"/>
              </w:rPr>
              <w:t>nformation:</w:t>
            </w:r>
          </w:p>
        </w:tc>
        <w:tc>
          <w:tcPr>
            <w:tcW w:w="12240" w:type="dxa"/>
          </w:tcPr>
          <w:p w14:paraId="59D6F962" w14:textId="77777777" w:rsidR="00D7463B" w:rsidRPr="00DB7F27" w:rsidRDefault="00D7463B" w:rsidP="00D7463B">
            <w:pPr>
              <w:spacing w:before="20" w:after="20"/>
              <w:rPr>
                <w:rFonts w:ascii="Gill Sans MT" w:hAnsi="Gill Sans MT" w:cs="Arial"/>
                <w:sz w:val="20"/>
                <w:szCs w:val="20"/>
              </w:rPr>
            </w:pPr>
          </w:p>
        </w:tc>
      </w:tr>
    </w:tbl>
    <w:p w14:paraId="11A2C042" w14:textId="77777777" w:rsidR="00D7463B" w:rsidRPr="00DB7F27" w:rsidRDefault="00D7463B" w:rsidP="00D7463B">
      <w:pPr>
        <w:pStyle w:val="Heading1"/>
        <w:spacing w:before="20" w:after="20"/>
        <w:jc w:val="left"/>
        <w:rPr>
          <w:rFonts w:ascii="Gill Sans MT" w:hAnsi="Gill Sans MT"/>
          <w:b w:val="0"/>
          <w:sz w:val="20"/>
          <w:szCs w:val="20"/>
        </w:rPr>
        <w:sectPr w:rsidR="00D7463B" w:rsidRPr="00DB7F27" w:rsidSect="00A95092">
          <w:headerReference w:type="even" r:id="rId9"/>
          <w:footerReference w:type="even" r:id="rId10"/>
          <w:footerReference w:type="default" r:id="rId11"/>
          <w:headerReference w:type="first" r:id="rId12"/>
          <w:pgSz w:w="15840" w:h="12240" w:orient="landscape"/>
          <w:pgMar w:top="864" w:right="864" w:bottom="864" w:left="864" w:header="720" w:footer="576" w:gutter="0"/>
          <w:cols w:space="720"/>
          <w:docGrid w:linePitch="360"/>
        </w:sectPr>
      </w:pPr>
    </w:p>
    <w:p w14:paraId="260B1702" w14:textId="6DBC33A4" w:rsidR="00A41EAF" w:rsidRDefault="00A41EAF">
      <w:pPr>
        <w:rPr>
          <w:rFonts w:ascii="Bookman Old Style" w:eastAsia="Times New Roman" w:hAnsi="Bookman Old Style"/>
          <w:bCs/>
          <w:color w:val="808080" w:themeColor="background1" w:themeShade="80"/>
          <w:kern w:val="32"/>
          <w:sz w:val="28"/>
          <w:szCs w:val="28"/>
        </w:rPr>
      </w:pPr>
    </w:p>
    <w:p w14:paraId="2BB66F22" w14:textId="7BC740BA" w:rsidR="00D7463B" w:rsidRPr="00E45C92" w:rsidRDefault="00D7463B" w:rsidP="00D7463B">
      <w:pPr>
        <w:pStyle w:val="Heading1"/>
        <w:spacing w:before="20" w:after="20"/>
        <w:rPr>
          <w:b w:val="0"/>
          <w:color w:val="808080" w:themeColor="background1" w:themeShade="80"/>
          <w:sz w:val="28"/>
          <w:szCs w:val="28"/>
        </w:rPr>
      </w:pPr>
      <w:r w:rsidRPr="00E45C92">
        <w:rPr>
          <w:b w:val="0"/>
          <w:color w:val="808080" w:themeColor="background1" w:themeShade="80"/>
          <w:sz w:val="28"/>
          <w:szCs w:val="28"/>
        </w:rPr>
        <w:t xml:space="preserve">Section 1: </w:t>
      </w:r>
      <w:r w:rsidR="005C399B" w:rsidRPr="00E45C92">
        <w:rPr>
          <w:b w:val="0"/>
          <w:color w:val="808080" w:themeColor="background1" w:themeShade="80"/>
          <w:sz w:val="28"/>
          <w:szCs w:val="28"/>
        </w:rPr>
        <w:t xml:space="preserve"> </w:t>
      </w:r>
      <w:r w:rsidRPr="00E45C92">
        <w:rPr>
          <w:b w:val="0"/>
          <w:color w:val="808080" w:themeColor="background1" w:themeShade="80"/>
          <w:sz w:val="28"/>
          <w:szCs w:val="28"/>
        </w:rPr>
        <w:t>What Task?</w:t>
      </w:r>
    </w:p>
    <w:p w14:paraId="10D225F3" w14:textId="77777777" w:rsidR="00D7463B" w:rsidRPr="00DB7F27" w:rsidRDefault="00D7463B" w:rsidP="00D7463B">
      <w:pPr>
        <w:spacing w:before="20" w:after="20"/>
        <w:jc w:val="center"/>
        <w:rPr>
          <w:rFonts w:ascii="Gill Sans MT" w:hAnsi="Gill Sans MT"/>
          <w:sz w:val="20"/>
          <w:szCs w:val="20"/>
        </w:rPr>
      </w:pPr>
    </w:p>
    <w:p w14:paraId="69069066" w14:textId="77777777" w:rsidR="00D7463B" w:rsidRPr="001D5FAF" w:rsidRDefault="00D7463B" w:rsidP="003C1146">
      <w:pPr>
        <w:spacing w:before="20" w:after="20"/>
        <w:outlineLvl w:val="0"/>
        <w:rPr>
          <w:rFonts w:ascii="Gill Sans MT" w:hAnsi="Gill Sans MT" w:cs="Arial"/>
          <w:i/>
          <w:caps/>
          <w:color w:val="808080" w:themeColor="background1" w:themeShade="80"/>
          <w:sz w:val="20"/>
          <w:szCs w:val="20"/>
        </w:rPr>
      </w:pPr>
      <w:r w:rsidRPr="001D5FAF">
        <w:rPr>
          <w:rFonts w:ascii="Gill Sans MT" w:hAnsi="Gill Sans MT" w:cs="Arial"/>
          <w:caps/>
          <w:color w:val="808080" w:themeColor="background1" w:themeShade="80"/>
          <w:sz w:val="20"/>
          <w:szCs w:val="20"/>
        </w:rPr>
        <w:t>Teaching Task</w:t>
      </w:r>
    </w:p>
    <w:tbl>
      <w:tblPr>
        <w:tblW w:w="14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452"/>
        <w:gridCol w:w="12678"/>
      </w:tblGrid>
      <w:tr w:rsidR="00A46174" w:rsidRPr="00DB7F27" w14:paraId="355EE968" w14:textId="77777777" w:rsidTr="00E45C92">
        <w:trPr>
          <w:trHeight w:val="576"/>
        </w:trPr>
        <w:tc>
          <w:tcPr>
            <w:tcW w:w="1452" w:type="dxa"/>
          </w:tcPr>
          <w:p w14:paraId="0574721A" w14:textId="152D142C" w:rsidR="00A46174" w:rsidRPr="001D5FAF" w:rsidRDefault="00A46174"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Background to share with students:</w:t>
            </w:r>
          </w:p>
        </w:tc>
        <w:tc>
          <w:tcPr>
            <w:tcW w:w="12678" w:type="dxa"/>
          </w:tcPr>
          <w:p w14:paraId="5F4A02EB" w14:textId="77777777" w:rsidR="00A46174" w:rsidRPr="00DB7F27" w:rsidRDefault="00A46174" w:rsidP="00D7463B">
            <w:pPr>
              <w:spacing w:before="20" w:after="20"/>
              <w:rPr>
                <w:rFonts w:ascii="Gill Sans MT" w:hAnsi="Gill Sans MT"/>
                <w:sz w:val="20"/>
                <w:szCs w:val="20"/>
              </w:rPr>
            </w:pPr>
          </w:p>
        </w:tc>
      </w:tr>
      <w:tr w:rsidR="00D7463B" w:rsidRPr="00DB7F27" w14:paraId="0076B1D6" w14:textId="77777777" w:rsidTr="00E45C92">
        <w:trPr>
          <w:trHeight w:val="576"/>
        </w:trPr>
        <w:tc>
          <w:tcPr>
            <w:tcW w:w="1452" w:type="dxa"/>
          </w:tcPr>
          <w:p w14:paraId="3BDE90F1"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 xml:space="preserve">Teaching task: </w:t>
            </w:r>
          </w:p>
        </w:tc>
        <w:tc>
          <w:tcPr>
            <w:tcW w:w="12678" w:type="dxa"/>
          </w:tcPr>
          <w:p w14:paraId="646B3900" w14:textId="77777777" w:rsidR="00D7463B" w:rsidRPr="00DB7F27" w:rsidRDefault="00D7463B" w:rsidP="00D7463B">
            <w:pPr>
              <w:spacing w:before="20" w:after="20"/>
              <w:rPr>
                <w:rFonts w:ascii="Gill Sans MT" w:hAnsi="Gill Sans MT"/>
                <w:sz w:val="20"/>
                <w:szCs w:val="20"/>
              </w:rPr>
            </w:pPr>
          </w:p>
        </w:tc>
      </w:tr>
      <w:tr w:rsidR="00D7463B" w:rsidRPr="00DB7F27" w14:paraId="4B8157F4" w14:textId="77777777" w:rsidTr="00E45C92">
        <w:trPr>
          <w:trHeight w:val="576"/>
        </w:trPr>
        <w:tc>
          <w:tcPr>
            <w:tcW w:w="1452" w:type="dxa"/>
          </w:tcPr>
          <w:p w14:paraId="64910361"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Reading texts:</w:t>
            </w:r>
          </w:p>
        </w:tc>
        <w:tc>
          <w:tcPr>
            <w:tcW w:w="12678" w:type="dxa"/>
          </w:tcPr>
          <w:p w14:paraId="2A3B99A0" w14:textId="77777777" w:rsidR="00D7463B" w:rsidRPr="00DB7F27" w:rsidRDefault="00D7463B" w:rsidP="00D7463B">
            <w:pPr>
              <w:spacing w:before="20" w:after="20"/>
              <w:rPr>
                <w:rFonts w:ascii="Gill Sans MT" w:hAnsi="Gill Sans MT"/>
                <w:sz w:val="20"/>
                <w:szCs w:val="20"/>
              </w:rPr>
            </w:pPr>
          </w:p>
        </w:tc>
      </w:tr>
      <w:tr w:rsidR="00D7463B" w:rsidRPr="00DB7F27" w14:paraId="69AB954D" w14:textId="77777777" w:rsidTr="00E45C92">
        <w:tblPrEx>
          <w:tblLook w:val="04A0" w:firstRow="1" w:lastRow="0" w:firstColumn="1" w:lastColumn="0" w:noHBand="0" w:noVBand="1"/>
        </w:tblPrEx>
        <w:trPr>
          <w:trHeight w:val="576"/>
        </w:trPr>
        <w:tc>
          <w:tcPr>
            <w:tcW w:w="1452" w:type="dxa"/>
          </w:tcPr>
          <w:p w14:paraId="37F76897" w14:textId="77777777" w:rsidR="00D7463B" w:rsidRPr="001D5FAF" w:rsidRDefault="00D7463B" w:rsidP="00D7463B">
            <w:pPr>
              <w:spacing w:before="20" w:after="20"/>
              <w:rPr>
                <w:rFonts w:ascii="Gill Sans MT" w:hAnsi="Gill Sans MT" w:cs="Arial"/>
                <w:color w:val="808080" w:themeColor="background1" w:themeShade="80"/>
                <w:sz w:val="20"/>
                <w:szCs w:val="20"/>
              </w:rPr>
            </w:pPr>
            <w:r w:rsidRPr="001D5FAF">
              <w:rPr>
                <w:rFonts w:ascii="Gill Sans MT" w:hAnsi="Gill Sans MT" w:cs="Arial"/>
                <w:color w:val="808080" w:themeColor="background1" w:themeShade="80"/>
                <w:sz w:val="20"/>
                <w:szCs w:val="20"/>
              </w:rPr>
              <w:t>Extension (optional):</w:t>
            </w:r>
          </w:p>
        </w:tc>
        <w:tc>
          <w:tcPr>
            <w:tcW w:w="12678" w:type="dxa"/>
          </w:tcPr>
          <w:p w14:paraId="297431EA" w14:textId="77777777" w:rsidR="00D7463B" w:rsidRPr="00DB7F27" w:rsidRDefault="00D7463B" w:rsidP="00D7463B">
            <w:pPr>
              <w:spacing w:before="20" w:after="20"/>
              <w:rPr>
                <w:rFonts w:ascii="Gill Sans MT" w:hAnsi="Gill Sans MT"/>
                <w:sz w:val="20"/>
                <w:szCs w:val="20"/>
              </w:rPr>
            </w:pPr>
          </w:p>
        </w:tc>
      </w:tr>
    </w:tbl>
    <w:p w14:paraId="2E339F86" w14:textId="77777777" w:rsidR="00964651" w:rsidRDefault="00964651" w:rsidP="00505A05">
      <w:pPr>
        <w:rPr>
          <w:rFonts w:ascii="Gils Sans MT" w:hAnsi="Gils Sans MT"/>
          <w:color w:val="808080" w:themeColor="background1" w:themeShade="80"/>
          <w:sz w:val="20"/>
          <w:szCs w:val="20"/>
        </w:rPr>
      </w:pPr>
    </w:p>
    <w:p w14:paraId="0D7BA250" w14:textId="77777777" w:rsidR="00964651" w:rsidRDefault="00964651" w:rsidP="00505A05">
      <w:pPr>
        <w:rPr>
          <w:rFonts w:ascii="Gils Sans MT" w:hAnsi="Gils Sans MT"/>
          <w:color w:val="808080" w:themeColor="background1" w:themeShade="80"/>
          <w:sz w:val="20"/>
          <w:szCs w:val="20"/>
        </w:rPr>
      </w:pPr>
    </w:p>
    <w:p w14:paraId="5B0E873D" w14:textId="77777777" w:rsidR="00964651" w:rsidRDefault="00964651" w:rsidP="00505A05">
      <w:pPr>
        <w:rPr>
          <w:rFonts w:ascii="Gils Sans MT" w:hAnsi="Gils Sans MT"/>
          <w:color w:val="808080" w:themeColor="background1" w:themeShade="80"/>
          <w:sz w:val="20"/>
          <w:szCs w:val="20"/>
        </w:rPr>
      </w:pPr>
    </w:p>
    <w:p w14:paraId="5767277E" w14:textId="77777777" w:rsidR="00964651" w:rsidRDefault="00964651" w:rsidP="00505A05">
      <w:pPr>
        <w:rPr>
          <w:rFonts w:ascii="Gils Sans MT" w:hAnsi="Gils Sans MT"/>
          <w:color w:val="808080" w:themeColor="background1" w:themeShade="80"/>
          <w:sz w:val="20"/>
          <w:szCs w:val="20"/>
        </w:rPr>
      </w:pPr>
    </w:p>
    <w:p w14:paraId="2B63020A" w14:textId="77777777" w:rsidR="00964651" w:rsidRDefault="00964651" w:rsidP="00505A05">
      <w:pPr>
        <w:rPr>
          <w:rFonts w:ascii="Gils Sans MT" w:hAnsi="Gils Sans MT"/>
          <w:color w:val="808080" w:themeColor="background1" w:themeShade="80"/>
          <w:sz w:val="20"/>
          <w:szCs w:val="20"/>
        </w:rPr>
      </w:pPr>
    </w:p>
    <w:p w14:paraId="1051F761" w14:textId="77777777" w:rsidR="00964651" w:rsidRDefault="00964651" w:rsidP="00505A05">
      <w:pPr>
        <w:rPr>
          <w:rFonts w:ascii="Gils Sans MT" w:hAnsi="Gils Sans MT"/>
          <w:color w:val="808080" w:themeColor="background1" w:themeShade="80"/>
          <w:sz w:val="20"/>
          <w:szCs w:val="20"/>
        </w:rPr>
      </w:pPr>
    </w:p>
    <w:p w14:paraId="54A06E38" w14:textId="4B2C3048" w:rsidR="00E402D7" w:rsidRPr="005E411E" w:rsidRDefault="003D6774" w:rsidP="00505A05">
      <w:pPr>
        <w:rPr>
          <w:rFonts w:ascii="Gils Sans MT" w:hAnsi="Gils Sans MT"/>
          <w:color w:val="808080" w:themeColor="background1" w:themeShade="80"/>
          <w:sz w:val="20"/>
          <w:szCs w:val="20"/>
        </w:rPr>
      </w:pPr>
      <w:r w:rsidRPr="005E411E">
        <w:rPr>
          <w:rFonts w:ascii="Gils Sans MT" w:hAnsi="Gils Sans MT"/>
          <w:color w:val="808080" w:themeColor="background1" w:themeShade="80"/>
          <w:sz w:val="20"/>
          <w:szCs w:val="20"/>
        </w:rPr>
        <w:t>COMMON CORE STATE STANDARDS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40"/>
        <w:gridCol w:w="6988"/>
      </w:tblGrid>
      <w:tr w:rsidR="005E411E" w:rsidRPr="00A41EAF" w14:paraId="29A98338" w14:textId="25754ED5" w:rsidTr="00A41EAF">
        <w:tc>
          <w:tcPr>
            <w:tcW w:w="14328" w:type="dxa"/>
            <w:gridSpan w:val="2"/>
            <w:shd w:val="clear" w:color="auto" w:fill="808080" w:themeFill="background1" w:themeFillShade="80"/>
          </w:tcPr>
          <w:p w14:paraId="205E1A19" w14:textId="2BCFE989" w:rsidR="005E411E" w:rsidRPr="00A41EAF" w:rsidRDefault="005E411E" w:rsidP="00D51161">
            <w:pPr>
              <w:spacing w:before="20" w:after="20"/>
              <w:ind w:left="72" w:right="72"/>
              <w:jc w:val="center"/>
              <w:rPr>
                <w:rFonts w:ascii="Gill Sans MT" w:hAnsi="Gill Sans MT"/>
                <w:b/>
                <w:caps/>
                <w:color w:val="FFFFFF"/>
                <w:sz w:val="20"/>
                <w:szCs w:val="20"/>
              </w:rPr>
            </w:pPr>
            <w:r w:rsidRPr="00A41EAF">
              <w:rPr>
                <w:rFonts w:ascii="Gill Sans MT" w:hAnsi="Gill Sans MT"/>
                <w:b/>
                <w:caps/>
                <w:color w:val="FFFFFF"/>
                <w:sz w:val="20"/>
                <w:szCs w:val="20"/>
              </w:rPr>
              <w:t>READING Standards for Informational or eXplan</w:t>
            </w:r>
            <w:r w:rsidR="00D51161">
              <w:rPr>
                <w:rFonts w:ascii="Gill Sans MT" w:hAnsi="Gill Sans MT"/>
                <w:b/>
                <w:caps/>
                <w:color w:val="FFFFFF"/>
                <w:sz w:val="20"/>
                <w:szCs w:val="20"/>
              </w:rPr>
              <w:t>A</w:t>
            </w:r>
            <w:r w:rsidRPr="00A41EAF">
              <w:rPr>
                <w:rFonts w:ascii="Gill Sans MT" w:hAnsi="Gill Sans MT"/>
                <w:b/>
                <w:caps/>
                <w:color w:val="FFFFFF"/>
                <w:sz w:val="20"/>
                <w:szCs w:val="20"/>
              </w:rPr>
              <w:t>tory</w:t>
            </w:r>
          </w:p>
        </w:tc>
      </w:tr>
      <w:tr w:rsidR="00A41EAF" w:rsidRPr="00A41EAF" w14:paraId="5D48E2AB" w14:textId="77777777" w:rsidTr="00A41EAF">
        <w:tc>
          <w:tcPr>
            <w:tcW w:w="7340" w:type="dxa"/>
            <w:shd w:val="clear" w:color="auto" w:fill="BFBFBF" w:themeFill="background1" w:themeFillShade="BF"/>
          </w:tcPr>
          <w:p w14:paraId="334D0412" w14:textId="77777777" w:rsidR="00A41EAF" w:rsidRPr="00A41EAF" w:rsidRDefault="00A41EAF" w:rsidP="00A41EAF">
            <w:pPr>
              <w:spacing w:before="20" w:after="20"/>
              <w:ind w:right="72"/>
              <w:jc w:val="center"/>
              <w:rPr>
                <w:rFonts w:ascii="Gill Sans MT" w:hAnsi="Gill Sans MT"/>
                <w:b/>
                <w:color w:val="FFFFFF"/>
                <w:sz w:val="20"/>
                <w:szCs w:val="20"/>
              </w:rPr>
            </w:pPr>
            <w:r w:rsidRPr="00A41EAF">
              <w:rPr>
                <w:rFonts w:ascii="Gill Sans MT" w:hAnsi="Gill Sans MT"/>
                <w:b/>
                <w:color w:val="FFFFFF"/>
                <w:sz w:val="20"/>
                <w:szCs w:val="20"/>
              </w:rPr>
              <w:t>“Built In” Reading Standards</w:t>
            </w:r>
          </w:p>
        </w:tc>
        <w:tc>
          <w:tcPr>
            <w:tcW w:w="6988" w:type="dxa"/>
            <w:shd w:val="clear" w:color="auto" w:fill="BFBFBF" w:themeFill="background1" w:themeFillShade="BF"/>
          </w:tcPr>
          <w:p w14:paraId="2CA1FBE2" w14:textId="77777777" w:rsidR="00A41EAF" w:rsidRPr="00A41EAF" w:rsidRDefault="00A41EAF" w:rsidP="00A41EAF">
            <w:pPr>
              <w:spacing w:before="20" w:after="20"/>
              <w:ind w:right="72"/>
              <w:jc w:val="center"/>
              <w:rPr>
                <w:rFonts w:ascii="Gill Sans MT" w:hAnsi="Gill Sans MT"/>
                <w:b/>
                <w:color w:val="FFFFFF"/>
                <w:sz w:val="20"/>
                <w:szCs w:val="20"/>
              </w:rPr>
            </w:pPr>
            <w:r w:rsidRPr="00A41EAF">
              <w:rPr>
                <w:rFonts w:ascii="Gill Sans MT" w:hAnsi="Gill Sans MT"/>
                <w:b/>
                <w:color w:val="FFFFFF"/>
                <w:sz w:val="20"/>
                <w:szCs w:val="20"/>
              </w:rPr>
              <w:t>“When Appropriate” Reading</w:t>
            </w:r>
          </w:p>
        </w:tc>
      </w:tr>
      <w:tr w:rsidR="00A41EAF" w:rsidRPr="00A41EAF" w14:paraId="05AB2AC1" w14:textId="77777777" w:rsidTr="00A41EAF">
        <w:tc>
          <w:tcPr>
            <w:tcW w:w="7340" w:type="dxa"/>
          </w:tcPr>
          <w:p w14:paraId="502CA498" w14:textId="67444871" w:rsidR="00A41EAF" w:rsidRPr="00A41EAF" w:rsidRDefault="00A41EAF" w:rsidP="00B21772">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1- Read closely to determine what the text says explicitly and to make logical inferences from it; cite specific textual evidence when writing or speaking to support conclusions drawn from the te</w:t>
            </w:r>
            <w:r w:rsidR="00B21772">
              <w:rPr>
                <w:rFonts w:ascii="Gill Sans MT" w:hAnsi="Gill Sans MT"/>
                <w:color w:val="808080" w:themeColor="background1" w:themeShade="80"/>
                <w:sz w:val="22"/>
                <w:szCs w:val="22"/>
              </w:rPr>
              <w:t>x</w:t>
            </w:r>
            <w:r w:rsidRPr="00A41EAF">
              <w:rPr>
                <w:rFonts w:ascii="Gill Sans MT" w:hAnsi="Gill Sans MT"/>
                <w:color w:val="808080" w:themeColor="background1" w:themeShade="80"/>
                <w:sz w:val="22"/>
                <w:szCs w:val="22"/>
              </w:rPr>
              <w:t>t.</w:t>
            </w:r>
          </w:p>
        </w:tc>
        <w:tc>
          <w:tcPr>
            <w:tcW w:w="6988" w:type="dxa"/>
          </w:tcPr>
          <w:p w14:paraId="5BB33954"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3- Analyze how and why individuals, events, and ideas develop and interact over the course of a text.</w:t>
            </w:r>
          </w:p>
        </w:tc>
      </w:tr>
      <w:tr w:rsidR="00A41EAF" w:rsidRPr="00A41EAF" w14:paraId="232B9CFB" w14:textId="77777777" w:rsidTr="00A41EAF">
        <w:tc>
          <w:tcPr>
            <w:tcW w:w="7340" w:type="dxa"/>
          </w:tcPr>
          <w:p w14:paraId="1293DC6C"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2- Determine central ideas or themes of a text and analyze their development; summarize the key supporting details and ideas.</w:t>
            </w:r>
          </w:p>
        </w:tc>
        <w:tc>
          <w:tcPr>
            <w:tcW w:w="6988" w:type="dxa"/>
          </w:tcPr>
          <w:p w14:paraId="4D7BD873"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5- Analyze the structure of texts, including how specific sentences, paragraphs, and larger portions of the text (e.g. a section, chapter, scene, or stanza) relate to each other and the whole.</w:t>
            </w:r>
          </w:p>
        </w:tc>
      </w:tr>
      <w:tr w:rsidR="00A41EAF" w:rsidRPr="00A41EAF" w14:paraId="5200A941" w14:textId="77777777" w:rsidTr="00A41EAF">
        <w:tc>
          <w:tcPr>
            <w:tcW w:w="7340" w:type="dxa"/>
          </w:tcPr>
          <w:p w14:paraId="5B31FD8F"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 xml:space="preserve">4- Interpret words and phrases as they are used in a text, including determining technical, connotative, and figurative meanings, and analyze how specific word choices shape meaning or tone. </w:t>
            </w:r>
          </w:p>
        </w:tc>
        <w:tc>
          <w:tcPr>
            <w:tcW w:w="6988" w:type="dxa"/>
          </w:tcPr>
          <w:p w14:paraId="27D92F84"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7- Integrate and evaluate content presented in diverse formats and media, including visually and quantitatively, as well as in words.</w:t>
            </w:r>
          </w:p>
        </w:tc>
      </w:tr>
      <w:tr w:rsidR="00A41EAF" w:rsidRPr="00A41EAF" w14:paraId="08D81C6B" w14:textId="77777777" w:rsidTr="00A41EAF">
        <w:tc>
          <w:tcPr>
            <w:tcW w:w="7340" w:type="dxa"/>
          </w:tcPr>
          <w:p w14:paraId="7E69F555"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6- Assess how point of view or purpose shapes the content and style of a text.</w:t>
            </w:r>
          </w:p>
        </w:tc>
        <w:tc>
          <w:tcPr>
            <w:tcW w:w="6988" w:type="dxa"/>
          </w:tcPr>
          <w:p w14:paraId="41F5AC19"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8- Delineate and evaluate the argument and specific claims in a text, including the validity of the reasoning as well as the relevance and sufficiency of the evidence.</w:t>
            </w:r>
          </w:p>
        </w:tc>
      </w:tr>
      <w:tr w:rsidR="00A41EAF" w:rsidRPr="00A41EAF" w14:paraId="6B11587C" w14:textId="77777777" w:rsidTr="00A41EAF">
        <w:tc>
          <w:tcPr>
            <w:tcW w:w="7340" w:type="dxa"/>
          </w:tcPr>
          <w:p w14:paraId="65C6E679"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10- Read and comprehend complex literary and informational texts independently and proficiently.</w:t>
            </w:r>
          </w:p>
        </w:tc>
        <w:tc>
          <w:tcPr>
            <w:tcW w:w="6988" w:type="dxa"/>
          </w:tcPr>
          <w:p w14:paraId="1A84933D"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9- Analyze how two or more texts address similar themes or topics in order to build knowledge or to compare the approaches the authors take.</w:t>
            </w:r>
          </w:p>
        </w:tc>
      </w:tr>
    </w:tbl>
    <w:p w14:paraId="1FFCD0AC" w14:textId="77777777" w:rsidR="00A46174" w:rsidRDefault="00A46174"/>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40"/>
        <w:gridCol w:w="6988"/>
      </w:tblGrid>
      <w:tr w:rsidR="00A41EAF" w:rsidRPr="00A41EAF" w14:paraId="1CA6C29C" w14:textId="77777777" w:rsidTr="00A41EAF">
        <w:tc>
          <w:tcPr>
            <w:tcW w:w="7340" w:type="dxa"/>
            <w:shd w:val="clear" w:color="auto" w:fill="808080" w:themeFill="background1" w:themeFillShade="80"/>
          </w:tcPr>
          <w:p w14:paraId="137C7846" w14:textId="77777777" w:rsidR="00A41EAF" w:rsidRPr="00A41EAF" w:rsidRDefault="00A41EAF" w:rsidP="00A41EAF">
            <w:pPr>
              <w:spacing w:before="20" w:after="20"/>
              <w:ind w:right="72"/>
              <w:jc w:val="center"/>
              <w:rPr>
                <w:rFonts w:ascii="Gill Sans MT" w:hAnsi="Gill Sans MT"/>
                <w:b/>
                <w:color w:val="FFFFFF"/>
                <w:sz w:val="20"/>
                <w:szCs w:val="20"/>
              </w:rPr>
            </w:pPr>
            <w:r w:rsidRPr="00A41EAF">
              <w:rPr>
                <w:rFonts w:ascii="Gill Sans MT" w:hAnsi="Gill Sans MT"/>
                <w:b/>
                <w:color w:val="FFFFFF"/>
                <w:sz w:val="20"/>
                <w:szCs w:val="20"/>
              </w:rPr>
              <w:t>WRITING STANDARDS FOR INFORMATIONAL OR EXPLANATORY</w:t>
            </w:r>
          </w:p>
        </w:tc>
        <w:tc>
          <w:tcPr>
            <w:tcW w:w="6988" w:type="dxa"/>
            <w:shd w:val="clear" w:color="auto" w:fill="808080" w:themeFill="background1" w:themeFillShade="80"/>
          </w:tcPr>
          <w:p w14:paraId="291EC636" w14:textId="77777777" w:rsidR="00A41EAF" w:rsidRPr="00A41EAF" w:rsidRDefault="00A41EAF" w:rsidP="00A41EAF">
            <w:pPr>
              <w:spacing w:before="20" w:after="20"/>
              <w:ind w:right="72"/>
              <w:jc w:val="center"/>
              <w:rPr>
                <w:rFonts w:ascii="Gill Sans MT" w:hAnsi="Gill Sans MT"/>
                <w:b/>
                <w:color w:val="FFFFFF"/>
                <w:sz w:val="20"/>
                <w:szCs w:val="20"/>
              </w:rPr>
            </w:pPr>
          </w:p>
        </w:tc>
      </w:tr>
      <w:tr w:rsidR="00A41EAF" w:rsidRPr="00A41EAF" w14:paraId="77AD62D1" w14:textId="77777777" w:rsidTr="00A41EAF">
        <w:tc>
          <w:tcPr>
            <w:tcW w:w="7340" w:type="dxa"/>
            <w:shd w:val="clear" w:color="auto" w:fill="BFBFBF" w:themeFill="background1" w:themeFillShade="BF"/>
          </w:tcPr>
          <w:p w14:paraId="4484AEF7" w14:textId="77777777" w:rsidR="00A41EAF" w:rsidRPr="00A41EAF" w:rsidRDefault="00A41EAF" w:rsidP="00A41EAF">
            <w:pPr>
              <w:spacing w:before="20" w:after="20"/>
              <w:ind w:right="72"/>
              <w:jc w:val="center"/>
              <w:rPr>
                <w:rFonts w:ascii="Gill Sans MT" w:hAnsi="Gill Sans MT"/>
                <w:b/>
                <w:color w:val="FFFFFF"/>
                <w:sz w:val="20"/>
                <w:szCs w:val="20"/>
              </w:rPr>
            </w:pPr>
            <w:r w:rsidRPr="00A41EAF">
              <w:rPr>
                <w:rFonts w:ascii="Gill Sans MT" w:hAnsi="Gill Sans MT"/>
                <w:b/>
                <w:color w:val="FFFFFF"/>
                <w:sz w:val="20"/>
                <w:szCs w:val="20"/>
              </w:rPr>
              <w:t>“Built In” Writing Standards</w:t>
            </w:r>
          </w:p>
        </w:tc>
        <w:tc>
          <w:tcPr>
            <w:tcW w:w="6988" w:type="dxa"/>
            <w:shd w:val="clear" w:color="auto" w:fill="BFBFBF" w:themeFill="background1" w:themeFillShade="BF"/>
          </w:tcPr>
          <w:p w14:paraId="313920D5" w14:textId="77777777" w:rsidR="00A41EAF" w:rsidRPr="00A41EAF" w:rsidRDefault="00A41EAF" w:rsidP="00A41EAF">
            <w:pPr>
              <w:spacing w:before="20" w:after="20"/>
              <w:ind w:right="72"/>
              <w:jc w:val="center"/>
              <w:rPr>
                <w:rFonts w:ascii="Gill Sans MT" w:hAnsi="Gill Sans MT"/>
                <w:b/>
                <w:color w:val="FFFFFF"/>
                <w:sz w:val="20"/>
                <w:szCs w:val="20"/>
              </w:rPr>
            </w:pPr>
            <w:r w:rsidRPr="00A41EAF">
              <w:rPr>
                <w:rFonts w:ascii="Gill Sans MT" w:hAnsi="Gill Sans MT"/>
                <w:b/>
                <w:color w:val="FFFFFF"/>
                <w:sz w:val="20"/>
                <w:szCs w:val="20"/>
              </w:rPr>
              <w:t>“When Appropriate” Writing Standards</w:t>
            </w:r>
          </w:p>
        </w:tc>
      </w:tr>
      <w:tr w:rsidR="00A41EAF" w:rsidRPr="00A41EAF" w14:paraId="4747AEF2" w14:textId="77777777" w:rsidTr="00A41EAF">
        <w:tc>
          <w:tcPr>
            <w:tcW w:w="7340" w:type="dxa"/>
          </w:tcPr>
          <w:p w14:paraId="51B4EB27"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2- Write informative/explanatory texts to examine and convey complex ideas and information clearly and accurately through the effective selection, organization, and analysis of content.</w:t>
            </w:r>
          </w:p>
        </w:tc>
        <w:tc>
          <w:tcPr>
            <w:tcW w:w="6988" w:type="dxa"/>
          </w:tcPr>
          <w:p w14:paraId="24AE217E" w14:textId="77777777" w:rsidR="00A41EAF" w:rsidRPr="00A41EAF" w:rsidRDefault="00A41EAF" w:rsidP="00FB40D5">
            <w:pPr>
              <w:spacing w:before="60" w:after="60"/>
              <w:ind w:right="72"/>
              <w:rPr>
                <w:rFonts w:ascii="Gill Sans MT" w:hAnsi="Gill Sans MT"/>
                <w:color w:val="808080" w:themeColor="background1" w:themeShade="80"/>
                <w:sz w:val="22"/>
                <w:szCs w:val="22"/>
              </w:rPr>
            </w:pPr>
            <w:proofErr w:type="gramStart"/>
            <w:r w:rsidRPr="00A41EAF">
              <w:rPr>
                <w:rFonts w:ascii="Gill Sans MT" w:hAnsi="Gill Sans MT"/>
                <w:color w:val="808080" w:themeColor="background1" w:themeShade="80"/>
                <w:sz w:val="22"/>
                <w:szCs w:val="22"/>
              </w:rPr>
              <w:t>1-  Write</w:t>
            </w:r>
            <w:proofErr w:type="gramEnd"/>
            <w:r w:rsidRPr="00A41EAF">
              <w:rPr>
                <w:rFonts w:ascii="Gill Sans MT" w:hAnsi="Gill Sans MT"/>
                <w:color w:val="808080" w:themeColor="background1" w:themeShade="80"/>
                <w:sz w:val="22"/>
                <w:szCs w:val="22"/>
              </w:rPr>
              <w:t xml:space="preserve"> arguments to support claims in an analysis of substantive topics or texts, using valid reasoning and relevant and sufficient evidence.</w:t>
            </w:r>
          </w:p>
        </w:tc>
      </w:tr>
      <w:tr w:rsidR="00A41EAF" w:rsidRPr="00A41EAF" w14:paraId="1EC11483" w14:textId="77777777" w:rsidTr="00A41EAF">
        <w:tc>
          <w:tcPr>
            <w:tcW w:w="7340" w:type="dxa"/>
          </w:tcPr>
          <w:p w14:paraId="240F6164"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4- Produce clear and coherent writing in which the development, organization, and style are appropriate to task, purpose, and audience.</w:t>
            </w:r>
          </w:p>
        </w:tc>
        <w:tc>
          <w:tcPr>
            <w:tcW w:w="6988" w:type="dxa"/>
          </w:tcPr>
          <w:p w14:paraId="7D180D3F"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3 - Write narratives to develop real or imagined experiences or events using effective technique, well-chosen details, and well-structured event sequences.</w:t>
            </w:r>
          </w:p>
        </w:tc>
      </w:tr>
      <w:tr w:rsidR="00A41EAF" w:rsidRPr="00A41EAF" w14:paraId="563635B1" w14:textId="77777777" w:rsidTr="00A41EAF">
        <w:tc>
          <w:tcPr>
            <w:tcW w:w="7340" w:type="dxa"/>
          </w:tcPr>
          <w:p w14:paraId="703CAB58"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5- Develop and strengthen writing as needed by planning, revising, editing, rewriting, or trying a new approach.</w:t>
            </w:r>
          </w:p>
        </w:tc>
        <w:tc>
          <w:tcPr>
            <w:tcW w:w="6988" w:type="dxa"/>
          </w:tcPr>
          <w:p w14:paraId="6286534A"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6 - Use technology, including the Internet, to produce and publish writing and to interact and collaborate with others.</w:t>
            </w:r>
          </w:p>
        </w:tc>
      </w:tr>
      <w:tr w:rsidR="00A41EAF" w:rsidRPr="00A41EAF" w14:paraId="287C8B66" w14:textId="77777777" w:rsidTr="00A41EAF">
        <w:tc>
          <w:tcPr>
            <w:tcW w:w="7340" w:type="dxa"/>
          </w:tcPr>
          <w:p w14:paraId="78B6B225"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9- Draw evidence from literary or informational texts to support analysis, reflection, and research.</w:t>
            </w:r>
          </w:p>
        </w:tc>
        <w:tc>
          <w:tcPr>
            <w:tcW w:w="6988" w:type="dxa"/>
          </w:tcPr>
          <w:p w14:paraId="13DD3665"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7 - Conduct short as well as more sustained research projects based on focused questions, demonstrating understanding of the subject under investigation.</w:t>
            </w:r>
          </w:p>
        </w:tc>
      </w:tr>
      <w:tr w:rsidR="00A41EAF" w:rsidRPr="00A41EAF" w14:paraId="1D37374D" w14:textId="77777777" w:rsidTr="00A41EAF">
        <w:tc>
          <w:tcPr>
            <w:tcW w:w="7340" w:type="dxa"/>
          </w:tcPr>
          <w:p w14:paraId="4CFC7F34"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10- Write routinely over extended time frames (time for research, reflection, and revision) and shorter time frames (a single sitting or a day or two) for a range of tasks, purposes, and audience.</w:t>
            </w:r>
          </w:p>
        </w:tc>
        <w:tc>
          <w:tcPr>
            <w:tcW w:w="6988" w:type="dxa"/>
          </w:tcPr>
          <w:p w14:paraId="0DA8BBBF" w14:textId="77777777" w:rsidR="00A41EAF" w:rsidRPr="00A41EAF" w:rsidRDefault="00A41EAF" w:rsidP="00FB40D5">
            <w:pPr>
              <w:spacing w:before="60" w:after="60"/>
              <w:ind w:right="72"/>
              <w:rPr>
                <w:rFonts w:ascii="Gill Sans MT" w:hAnsi="Gill Sans MT"/>
                <w:color w:val="808080" w:themeColor="background1" w:themeShade="80"/>
                <w:sz w:val="22"/>
                <w:szCs w:val="22"/>
              </w:rPr>
            </w:pPr>
            <w:r w:rsidRPr="00A41EAF">
              <w:rPr>
                <w:rFonts w:ascii="Gill Sans MT" w:hAnsi="Gill Sans MT"/>
                <w:color w:val="808080" w:themeColor="background1" w:themeShade="80"/>
                <w:sz w:val="22"/>
                <w:szCs w:val="22"/>
              </w:rPr>
              <w:t>8- Gather relevant information from multiple print and digital sources, assess the credibility and accuracy of each source, and integrate the information while avoiding plagiarism.</w:t>
            </w:r>
          </w:p>
        </w:tc>
      </w:tr>
    </w:tbl>
    <w:p w14:paraId="75A55D76" w14:textId="77777777" w:rsidR="00E402D7" w:rsidRDefault="00E402D7" w:rsidP="00E402D7">
      <w:pPr>
        <w:spacing w:before="20" w:after="20"/>
        <w:ind w:left="72" w:right="72"/>
        <w:jc w:val="center"/>
        <w:rPr>
          <w:b/>
          <w:color w:val="FFFFFF"/>
        </w:rPr>
        <w:sectPr w:rsidR="00E402D7" w:rsidSect="00A41EAF">
          <w:headerReference w:type="even" r:id="rId13"/>
          <w:headerReference w:type="default" r:id="rId14"/>
          <w:footerReference w:type="even" r:id="rId15"/>
          <w:headerReference w:type="first" r:id="rId16"/>
          <w:footerReference w:type="first" r:id="rId17"/>
          <w:pgSz w:w="15840" w:h="12240" w:orient="landscape"/>
          <w:pgMar w:top="864" w:right="864" w:bottom="864" w:left="864" w:header="720" w:footer="720" w:gutter="0"/>
          <w:cols w:space="720"/>
          <w:docGrid w:linePitch="240" w:charSpace="32768"/>
        </w:sectPr>
      </w:pPr>
    </w:p>
    <w:p w14:paraId="669E45E7" w14:textId="77777777" w:rsidR="005E411E" w:rsidRDefault="005E411E" w:rsidP="00A41EAF"/>
    <w:p w14:paraId="29B13D7A" w14:textId="77777777" w:rsidR="00E402D7" w:rsidRDefault="00E402D7" w:rsidP="00505A05"/>
    <w:p w14:paraId="17D37C33" w14:textId="77777777" w:rsidR="00A46174" w:rsidRPr="001D5FAF" w:rsidRDefault="00A46174" w:rsidP="00A46174">
      <w:pPr>
        <w:spacing w:before="20" w:after="20"/>
        <w:outlineLvl w:val="0"/>
        <w:rPr>
          <w:rFonts w:ascii="Gill Sans MT" w:hAnsi="Gill Sans MT" w:cs="Arial"/>
          <w:caps/>
          <w:color w:val="808080" w:themeColor="background1" w:themeShade="80"/>
          <w:sz w:val="20"/>
          <w:szCs w:val="20"/>
        </w:rPr>
      </w:pPr>
      <w:r w:rsidRPr="001D5FAF">
        <w:rPr>
          <w:rFonts w:ascii="Gill Sans MT" w:hAnsi="Gill Sans MT" w:cs="Arial"/>
          <w:caps/>
          <w:color w:val="808080" w:themeColor="background1" w:themeShade="80"/>
          <w:sz w:val="20"/>
          <w:szCs w:val="20"/>
        </w:rPr>
        <w:t>Content Standards From State or District</w:t>
      </w:r>
    </w:p>
    <w:tbl>
      <w:tblPr>
        <w:tblW w:w="14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60"/>
        <w:gridCol w:w="12870"/>
      </w:tblGrid>
      <w:tr w:rsidR="00A46174" w:rsidRPr="00DB7F27" w14:paraId="7BA55EDB" w14:textId="77777777" w:rsidTr="00FB40D5">
        <w:trPr>
          <w:trHeight w:val="432"/>
        </w:trPr>
        <w:tc>
          <w:tcPr>
            <w:tcW w:w="1260" w:type="dxa"/>
          </w:tcPr>
          <w:p w14:paraId="27507F47" w14:textId="77777777" w:rsidR="00A46174" w:rsidRPr="001D5FAF" w:rsidRDefault="00A46174" w:rsidP="00FB40D5">
            <w:pPr>
              <w:spacing w:before="20" w:after="20"/>
              <w:rPr>
                <w:rFonts w:ascii="Gill Sans MT" w:hAnsi="Gill Sans MT"/>
                <w:color w:val="808080" w:themeColor="background1" w:themeShade="80"/>
                <w:sz w:val="20"/>
                <w:szCs w:val="20"/>
              </w:rPr>
            </w:pPr>
            <w:r w:rsidRPr="001D5FAF">
              <w:rPr>
                <w:rFonts w:ascii="Gill Sans MT" w:hAnsi="Gill Sans MT"/>
                <w:color w:val="808080" w:themeColor="background1" w:themeShade="80"/>
                <w:sz w:val="20"/>
                <w:szCs w:val="20"/>
              </w:rPr>
              <w:t>Standards source:</w:t>
            </w:r>
          </w:p>
        </w:tc>
        <w:tc>
          <w:tcPr>
            <w:tcW w:w="12870" w:type="dxa"/>
          </w:tcPr>
          <w:p w14:paraId="562F9CF6" w14:textId="77777777" w:rsidR="00A46174" w:rsidRPr="00DB7F27" w:rsidRDefault="00A46174" w:rsidP="00FB40D5">
            <w:pPr>
              <w:spacing w:before="20" w:after="20"/>
              <w:rPr>
                <w:rFonts w:ascii="Gill Sans MT" w:hAnsi="Gill Sans MT"/>
                <w:sz w:val="20"/>
                <w:szCs w:val="20"/>
              </w:rPr>
            </w:pPr>
          </w:p>
        </w:tc>
      </w:tr>
      <w:tr w:rsidR="00A46174" w:rsidRPr="00DB7F27" w14:paraId="774E67DF" w14:textId="77777777" w:rsidTr="00FB40D5">
        <w:tc>
          <w:tcPr>
            <w:tcW w:w="1260" w:type="dxa"/>
            <w:shd w:val="clear" w:color="auto" w:fill="808080" w:themeFill="background1" w:themeFillShade="80"/>
          </w:tcPr>
          <w:p w14:paraId="1235016E" w14:textId="77777777" w:rsidR="00A46174" w:rsidRPr="00DB7F27" w:rsidRDefault="00A46174" w:rsidP="00FB40D5">
            <w:pPr>
              <w:spacing w:before="20" w:after="20"/>
              <w:jc w:val="center"/>
              <w:rPr>
                <w:rFonts w:ascii="Gill Sans MT" w:hAnsi="Gill Sans MT"/>
                <w:caps/>
                <w:color w:val="FFFFFF"/>
                <w:sz w:val="20"/>
                <w:szCs w:val="20"/>
              </w:rPr>
            </w:pPr>
            <w:r w:rsidRPr="00DB7F27">
              <w:rPr>
                <w:rFonts w:ascii="Gill Sans MT" w:hAnsi="Gill Sans MT" w:cs="Arial"/>
                <w:caps/>
                <w:color w:val="FFFFFF"/>
                <w:sz w:val="20"/>
                <w:szCs w:val="20"/>
              </w:rPr>
              <w:t>Number</w:t>
            </w:r>
          </w:p>
        </w:tc>
        <w:tc>
          <w:tcPr>
            <w:tcW w:w="12870" w:type="dxa"/>
            <w:shd w:val="clear" w:color="auto" w:fill="808080" w:themeFill="background1" w:themeFillShade="80"/>
          </w:tcPr>
          <w:p w14:paraId="168494D5" w14:textId="77777777" w:rsidR="00A46174" w:rsidRPr="00DB7F27" w:rsidRDefault="00A46174" w:rsidP="00FB40D5">
            <w:pPr>
              <w:spacing w:before="20" w:after="20"/>
              <w:jc w:val="center"/>
              <w:rPr>
                <w:rFonts w:ascii="Gill Sans MT" w:hAnsi="Gill Sans MT"/>
                <w:caps/>
                <w:color w:val="FFFFFF"/>
                <w:sz w:val="20"/>
                <w:szCs w:val="20"/>
              </w:rPr>
            </w:pPr>
            <w:r w:rsidRPr="00DB7F27">
              <w:rPr>
                <w:rFonts w:ascii="Gill Sans MT" w:hAnsi="Gill Sans MT" w:cs="Arial"/>
                <w:caps/>
                <w:color w:val="FFFFFF"/>
                <w:sz w:val="20"/>
                <w:szCs w:val="20"/>
              </w:rPr>
              <w:t>Content StandardS</w:t>
            </w:r>
          </w:p>
        </w:tc>
      </w:tr>
      <w:tr w:rsidR="00A46174" w:rsidRPr="00DB7F27" w14:paraId="036D1F56" w14:textId="77777777" w:rsidTr="00FB40D5">
        <w:trPr>
          <w:trHeight w:val="288"/>
        </w:trPr>
        <w:tc>
          <w:tcPr>
            <w:tcW w:w="1260" w:type="dxa"/>
          </w:tcPr>
          <w:p w14:paraId="15F3D492" w14:textId="77777777" w:rsidR="00A46174" w:rsidRPr="00DB7F27" w:rsidRDefault="00A46174" w:rsidP="00FB40D5">
            <w:pPr>
              <w:spacing w:before="20" w:after="20"/>
              <w:rPr>
                <w:rFonts w:ascii="Gill Sans MT" w:hAnsi="Gill Sans MT"/>
                <w:sz w:val="20"/>
                <w:szCs w:val="20"/>
              </w:rPr>
            </w:pPr>
          </w:p>
        </w:tc>
        <w:tc>
          <w:tcPr>
            <w:tcW w:w="12870" w:type="dxa"/>
          </w:tcPr>
          <w:p w14:paraId="462E9093" w14:textId="77777777" w:rsidR="00A46174" w:rsidRPr="00DB7F27" w:rsidRDefault="00A46174" w:rsidP="00FB40D5">
            <w:pPr>
              <w:spacing w:before="20" w:after="20"/>
              <w:rPr>
                <w:rFonts w:ascii="Gill Sans MT" w:hAnsi="Gill Sans MT"/>
                <w:sz w:val="20"/>
                <w:szCs w:val="20"/>
              </w:rPr>
            </w:pPr>
          </w:p>
        </w:tc>
      </w:tr>
      <w:tr w:rsidR="00A46174" w:rsidRPr="00DB7F27" w14:paraId="1FA2C15A" w14:textId="77777777" w:rsidTr="00FB40D5">
        <w:trPr>
          <w:trHeight w:val="288"/>
        </w:trPr>
        <w:tc>
          <w:tcPr>
            <w:tcW w:w="1260" w:type="dxa"/>
          </w:tcPr>
          <w:p w14:paraId="0C57E81C" w14:textId="77777777" w:rsidR="00A46174" w:rsidRPr="00DB7F27" w:rsidRDefault="00A46174" w:rsidP="00FB40D5">
            <w:pPr>
              <w:spacing w:before="20" w:after="20"/>
              <w:rPr>
                <w:rFonts w:ascii="Gill Sans MT" w:hAnsi="Gill Sans MT"/>
                <w:sz w:val="20"/>
                <w:szCs w:val="20"/>
              </w:rPr>
            </w:pPr>
          </w:p>
        </w:tc>
        <w:tc>
          <w:tcPr>
            <w:tcW w:w="12870" w:type="dxa"/>
          </w:tcPr>
          <w:p w14:paraId="237020B0" w14:textId="77777777" w:rsidR="00A46174" w:rsidRPr="00DB7F27" w:rsidRDefault="00A46174" w:rsidP="00FB40D5">
            <w:pPr>
              <w:spacing w:before="20" w:after="20"/>
              <w:rPr>
                <w:rFonts w:ascii="Gill Sans MT" w:hAnsi="Gill Sans MT"/>
                <w:sz w:val="20"/>
                <w:szCs w:val="20"/>
              </w:rPr>
            </w:pPr>
          </w:p>
        </w:tc>
      </w:tr>
      <w:tr w:rsidR="00A46174" w:rsidRPr="00DB7F27" w14:paraId="4E55D262" w14:textId="77777777" w:rsidTr="00FB40D5">
        <w:trPr>
          <w:trHeight w:val="288"/>
        </w:trPr>
        <w:tc>
          <w:tcPr>
            <w:tcW w:w="1260" w:type="dxa"/>
          </w:tcPr>
          <w:p w14:paraId="41E06320" w14:textId="77777777" w:rsidR="00A46174" w:rsidRPr="00DB7F27" w:rsidRDefault="00A46174" w:rsidP="00FB40D5">
            <w:pPr>
              <w:spacing w:before="20" w:after="20"/>
              <w:rPr>
                <w:rFonts w:ascii="Gill Sans MT" w:hAnsi="Gill Sans MT"/>
                <w:sz w:val="20"/>
                <w:szCs w:val="20"/>
              </w:rPr>
            </w:pPr>
          </w:p>
        </w:tc>
        <w:tc>
          <w:tcPr>
            <w:tcW w:w="12870" w:type="dxa"/>
          </w:tcPr>
          <w:p w14:paraId="58479CC3" w14:textId="77777777" w:rsidR="00A46174" w:rsidRPr="00DB7F27" w:rsidRDefault="00A46174" w:rsidP="00FB40D5">
            <w:pPr>
              <w:spacing w:before="20" w:after="20"/>
              <w:rPr>
                <w:rFonts w:ascii="Gill Sans MT" w:hAnsi="Gill Sans MT"/>
                <w:sz w:val="20"/>
                <w:szCs w:val="20"/>
              </w:rPr>
            </w:pPr>
          </w:p>
        </w:tc>
      </w:tr>
    </w:tbl>
    <w:p w14:paraId="4D74E8DF" w14:textId="77777777" w:rsidR="00A46174" w:rsidRDefault="00A46174" w:rsidP="00A46174"/>
    <w:p w14:paraId="78B90210" w14:textId="77777777" w:rsidR="00A46174" w:rsidRPr="00505A05" w:rsidRDefault="00A46174" w:rsidP="00505A05">
      <w:pPr>
        <w:sectPr w:rsidR="00A46174" w:rsidRPr="00505A05" w:rsidSect="005D143E">
          <w:headerReference w:type="even" r:id="rId18"/>
          <w:headerReference w:type="default" r:id="rId19"/>
          <w:footerReference w:type="even" r:id="rId20"/>
          <w:footerReference w:type="default" r:id="rId21"/>
          <w:headerReference w:type="first" r:id="rId22"/>
          <w:footerReference w:type="first" r:id="rId23"/>
          <w:type w:val="continuous"/>
          <w:pgSz w:w="15840" w:h="12240" w:orient="landscape"/>
          <w:pgMar w:top="864" w:right="864" w:bottom="864" w:left="864" w:header="720" w:footer="720" w:gutter="0"/>
          <w:cols w:space="720"/>
        </w:sectPr>
      </w:pPr>
    </w:p>
    <w:p w14:paraId="1320096B" w14:textId="25849CBB" w:rsidR="00E402D7" w:rsidRPr="00E402D7" w:rsidRDefault="00B21772" w:rsidP="00E402D7">
      <w:pPr>
        <w:spacing w:before="20" w:after="20"/>
        <w:outlineLvl w:val="0"/>
        <w:rPr>
          <w:rFonts w:ascii="Gill Sans MT" w:hAnsi="Gill Sans MT" w:cs="Arial"/>
          <w:caps/>
          <w:color w:val="808080" w:themeColor="background1" w:themeShade="80"/>
          <w:sz w:val="20"/>
          <w:szCs w:val="20"/>
        </w:rPr>
      </w:pPr>
      <w:r>
        <w:rPr>
          <w:rFonts w:ascii="Gill Sans MT" w:hAnsi="Gill Sans MT" w:cs="Arial"/>
          <w:caps/>
          <w:color w:val="808080" w:themeColor="background1" w:themeShade="80"/>
          <w:sz w:val="20"/>
          <w:szCs w:val="20"/>
        </w:rPr>
        <w:lastRenderedPageBreak/>
        <w:t>teaching task</w:t>
      </w:r>
      <w:r w:rsidR="00CF17D7">
        <w:rPr>
          <w:rFonts w:ascii="Gill Sans MT" w:hAnsi="Gill Sans MT" w:cs="Arial"/>
          <w:caps/>
          <w:color w:val="808080" w:themeColor="background1" w:themeShade="80"/>
          <w:sz w:val="20"/>
          <w:szCs w:val="20"/>
        </w:rPr>
        <w:t xml:space="preserve"> Rubric </w:t>
      </w:r>
      <w:r>
        <w:rPr>
          <w:rFonts w:ascii="Gill Sans MT" w:hAnsi="Gill Sans MT" w:cs="Arial"/>
          <w:caps/>
          <w:color w:val="808080" w:themeColor="background1" w:themeShade="80"/>
          <w:sz w:val="20"/>
          <w:szCs w:val="20"/>
        </w:rPr>
        <w:t>(</w:t>
      </w:r>
      <w:r w:rsidR="00CF17D7">
        <w:rPr>
          <w:rFonts w:ascii="Gill Sans MT" w:hAnsi="Gill Sans MT" w:cs="Arial"/>
          <w:caps/>
          <w:color w:val="808080" w:themeColor="background1" w:themeShade="80"/>
          <w:sz w:val="20"/>
          <w:szCs w:val="20"/>
        </w:rPr>
        <w:t>nformational or explanatory</w:t>
      </w:r>
      <w:r>
        <w:rPr>
          <w:rFonts w:ascii="Gill Sans MT" w:hAnsi="Gill Sans MT" w:cs="Arial"/>
          <w:caps/>
          <w:color w:val="808080" w:themeColor="background1" w:themeShade="80"/>
          <w:sz w:val="20"/>
          <w:szCs w:val="20"/>
        </w:rPr>
        <w:t>)</w:t>
      </w:r>
      <w:r w:rsidR="00CF17D7">
        <w:rPr>
          <w:rFonts w:ascii="Gill Sans MT" w:hAnsi="Gill Sans MT" w:cs="Arial"/>
          <w:caps/>
          <w:color w:val="808080" w:themeColor="background1" w:themeShade="80"/>
          <w:sz w:val="20"/>
          <w:szCs w:val="20"/>
        </w:rPr>
        <w:t xml:space="preserve"> </w:t>
      </w:r>
    </w:p>
    <w:tbl>
      <w:tblPr>
        <w:tblStyle w:val="TableGrid"/>
        <w:tblW w:w="14778" w:type="dxa"/>
        <w:tblLayout w:type="fixed"/>
        <w:tblLook w:val="0000" w:firstRow="0" w:lastRow="0" w:firstColumn="0" w:lastColumn="0" w:noHBand="0" w:noVBand="0"/>
      </w:tblPr>
      <w:tblGrid>
        <w:gridCol w:w="1368"/>
        <w:gridCol w:w="2700"/>
        <w:gridCol w:w="270"/>
        <w:gridCol w:w="180"/>
        <w:gridCol w:w="2880"/>
        <w:gridCol w:w="180"/>
        <w:gridCol w:w="270"/>
        <w:gridCol w:w="2970"/>
        <w:gridCol w:w="270"/>
        <w:gridCol w:w="180"/>
        <w:gridCol w:w="3510"/>
      </w:tblGrid>
      <w:tr w:rsidR="00E402D7" w:rsidRPr="004F0D20" w14:paraId="5AC74A69" w14:textId="77777777" w:rsidTr="0032751D">
        <w:tc>
          <w:tcPr>
            <w:tcW w:w="1368" w:type="dxa"/>
            <w:vMerge w:val="restart"/>
          </w:tcPr>
          <w:p w14:paraId="4F160624" w14:textId="77777777" w:rsidR="00E402D7" w:rsidRPr="004F0D20" w:rsidRDefault="00E402D7" w:rsidP="0051623C">
            <w:pPr>
              <w:spacing w:before="20" w:after="20"/>
              <w:jc w:val="center"/>
              <w:rPr>
                <w:rFonts w:asciiTheme="minorHAnsi" w:hAnsiTheme="minorHAnsi"/>
                <w:sz w:val="18"/>
              </w:rPr>
            </w:pPr>
            <w:r w:rsidRPr="004F0D20">
              <w:rPr>
                <w:rFonts w:asciiTheme="minorHAnsi" w:hAnsiTheme="minorHAnsi"/>
                <w:sz w:val="18"/>
              </w:rPr>
              <w:t>Scoring Elements</w:t>
            </w:r>
          </w:p>
        </w:tc>
        <w:tc>
          <w:tcPr>
            <w:tcW w:w="2970" w:type="dxa"/>
            <w:gridSpan w:val="2"/>
          </w:tcPr>
          <w:p w14:paraId="1AF67CBB" w14:textId="77777777" w:rsidR="00E402D7" w:rsidRPr="004F0D20" w:rsidRDefault="00E402D7" w:rsidP="0051623C">
            <w:pPr>
              <w:spacing w:before="20" w:after="20"/>
              <w:jc w:val="center"/>
              <w:rPr>
                <w:rFonts w:asciiTheme="minorHAnsi" w:hAnsiTheme="minorHAnsi"/>
                <w:sz w:val="18"/>
              </w:rPr>
            </w:pPr>
            <w:r w:rsidRPr="004F0D20">
              <w:rPr>
                <w:rFonts w:asciiTheme="minorHAnsi" w:hAnsiTheme="minorHAnsi"/>
                <w:sz w:val="18"/>
              </w:rPr>
              <w:t>Not Yet</w:t>
            </w:r>
          </w:p>
        </w:tc>
        <w:tc>
          <w:tcPr>
            <w:tcW w:w="3240" w:type="dxa"/>
            <w:gridSpan w:val="3"/>
          </w:tcPr>
          <w:p w14:paraId="7D1BC9C0" w14:textId="77777777" w:rsidR="00E402D7" w:rsidRPr="004F0D20" w:rsidRDefault="00E402D7" w:rsidP="0051623C">
            <w:pPr>
              <w:spacing w:before="20" w:after="20"/>
              <w:jc w:val="center"/>
              <w:rPr>
                <w:rFonts w:asciiTheme="minorHAnsi" w:hAnsiTheme="minorHAnsi"/>
                <w:sz w:val="18"/>
              </w:rPr>
            </w:pPr>
            <w:r w:rsidRPr="004F0D20">
              <w:rPr>
                <w:rFonts w:asciiTheme="minorHAnsi" w:hAnsiTheme="minorHAnsi"/>
                <w:sz w:val="18"/>
              </w:rPr>
              <w:t>Approaches Expectations</w:t>
            </w:r>
          </w:p>
        </w:tc>
        <w:tc>
          <w:tcPr>
            <w:tcW w:w="3510" w:type="dxa"/>
            <w:gridSpan w:val="3"/>
          </w:tcPr>
          <w:p w14:paraId="2E17D751" w14:textId="77777777" w:rsidR="00E402D7" w:rsidRPr="004F0D20" w:rsidRDefault="00E402D7" w:rsidP="0051623C">
            <w:pPr>
              <w:spacing w:before="20" w:after="20"/>
              <w:jc w:val="center"/>
              <w:rPr>
                <w:rFonts w:asciiTheme="minorHAnsi" w:hAnsiTheme="minorHAnsi"/>
                <w:sz w:val="18"/>
              </w:rPr>
            </w:pPr>
            <w:r w:rsidRPr="004F0D20">
              <w:rPr>
                <w:rFonts w:asciiTheme="minorHAnsi" w:hAnsiTheme="minorHAnsi"/>
                <w:sz w:val="18"/>
              </w:rPr>
              <w:t>Meets Expectations</w:t>
            </w:r>
          </w:p>
        </w:tc>
        <w:tc>
          <w:tcPr>
            <w:tcW w:w="3690" w:type="dxa"/>
            <w:gridSpan w:val="2"/>
          </w:tcPr>
          <w:p w14:paraId="63AC0EF9" w14:textId="77777777" w:rsidR="00E402D7" w:rsidRPr="004F0D20" w:rsidRDefault="00E402D7" w:rsidP="0051623C">
            <w:pPr>
              <w:spacing w:before="20" w:after="20"/>
              <w:jc w:val="center"/>
              <w:rPr>
                <w:rFonts w:asciiTheme="minorHAnsi" w:hAnsiTheme="minorHAnsi"/>
                <w:sz w:val="18"/>
              </w:rPr>
            </w:pPr>
            <w:r w:rsidRPr="004F0D20">
              <w:rPr>
                <w:rFonts w:asciiTheme="minorHAnsi" w:hAnsiTheme="minorHAnsi"/>
                <w:sz w:val="18"/>
              </w:rPr>
              <w:t>Advanced</w:t>
            </w:r>
          </w:p>
        </w:tc>
      </w:tr>
      <w:tr w:rsidR="00E402D7" w:rsidRPr="004F0D20" w14:paraId="20C2ADF8" w14:textId="77777777" w:rsidTr="0032751D">
        <w:tc>
          <w:tcPr>
            <w:tcW w:w="1368" w:type="dxa"/>
            <w:vMerge/>
          </w:tcPr>
          <w:p w14:paraId="2A7E83D3" w14:textId="77777777" w:rsidR="00E402D7" w:rsidRPr="004F0D20" w:rsidRDefault="00E402D7" w:rsidP="0051623C">
            <w:pPr>
              <w:rPr>
                <w:rFonts w:asciiTheme="minorHAnsi" w:hAnsiTheme="minorHAnsi"/>
              </w:rPr>
            </w:pPr>
          </w:p>
        </w:tc>
        <w:tc>
          <w:tcPr>
            <w:tcW w:w="2700" w:type="dxa"/>
          </w:tcPr>
          <w:p w14:paraId="5293FBC9" w14:textId="77777777" w:rsidR="00E402D7" w:rsidRPr="004F0D20" w:rsidRDefault="00E402D7" w:rsidP="0051623C">
            <w:pPr>
              <w:spacing w:before="20" w:after="20"/>
              <w:jc w:val="center"/>
              <w:rPr>
                <w:rFonts w:asciiTheme="minorHAnsi" w:hAnsiTheme="minorHAnsi"/>
                <w:sz w:val="18"/>
                <w:szCs w:val="20"/>
              </w:rPr>
            </w:pPr>
            <w:r w:rsidRPr="004F0D20">
              <w:rPr>
                <w:rFonts w:asciiTheme="minorHAnsi" w:hAnsiTheme="minorHAnsi"/>
                <w:sz w:val="18"/>
                <w:szCs w:val="20"/>
              </w:rPr>
              <w:t>1</w:t>
            </w:r>
          </w:p>
        </w:tc>
        <w:tc>
          <w:tcPr>
            <w:tcW w:w="450" w:type="dxa"/>
            <w:gridSpan w:val="2"/>
          </w:tcPr>
          <w:p w14:paraId="122F2876" w14:textId="77777777" w:rsidR="00E402D7" w:rsidRPr="004F0D20" w:rsidRDefault="00E402D7" w:rsidP="0051623C">
            <w:pPr>
              <w:spacing w:before="20" w:after="20"/>
              <w:jc w:val="center"/>
              <w:rPr>
                <w:rFonts w:asciiTheme="minorHAnsi" w:hAnsiTheme="minorHAnsi"/>
                <w:sz w:val="18"/>
                <w:szCs w:val="20"/>
              </w:rPr>
            </w:pPr>
            <w:r w:rsidRPr="004F0D20">
              <w:rPr>
                <w:rFonts w:asciiTheme="minorHAnsi" w:hAnsiTheme="minorHAnsi"/>
                <w:sz w:val="18"/>
                <w:szCs w:val="20"/>
              </w:rPr>
              <w:t>1.5</w:t>
            </w:r>
          </w:p>
        </w:tc>
        <w:tc>
          <w:tcPr>
            <w:tcW w:w="2880" w:type="dxa"/>
          </w:tcPr>
          <w:p w14:paraId="362FF38F" w14:textId="77777777" w:rsidR="00E402D7" w:rsidRPr="004F0D20" w:rsidRDefault="00E402D7" w:rsidP="0051623C">
            <w:pPr>
              <w:spacing w:before="20" w:after="20"/>
              <w:jc w:val="center"/>
              <w:rPr>
                <w:rFonts w:asciiTheme="minorHAnsi" w:hAnsiTheme="minorHAnsi"/>
                <w:sz w:val="18"/>
                <w:szCs w:val="20"/>
              </w:rPr>
            </w:pPr>
            <w:r w:rsidRPr="004F0D20">
              <w:rPr>
                <w:rFonts w:asciiTheme="minorHAnsi" w:hAnsiTheme="minorHAnsi"/>
                <w:sz w:val="18"/>
                <w:szCs w:val="20"/>
              </w:rPr>
              <w:t>2</w:t>
            </w:r>
          </w:p>
        </w:tc>
        <w:tc>
          <w:tcPr>
            <w:tcW w:w="450" w:type="dxa"/>
            <w:gridSpan w:val="2"/>
          </w:tcPr>
          <w:p w14:paraId="689F93BB" w14:textId="77777777" w:rsidR="00E402D7" w:rsidRPr="004F0D20" w:rsidRDefault="00E402D7" w:rsidP="0051623C">
            <w:pPr>
              <w:spacing w:before="20" w:after="20"/>
              <w:jc w:val="center"/>
              <w:rPr>
                <w:rFonts w:asciiTheme="minorHAnsi" w:hAnsiTheme="minorHAnsi"/>
                <w:sz w:val="18"/>
                <w:szCs w:val="20"/>
              </w:rPr>
            </w:pPr>
            <w:r w:rsidRPr="004F0D20">
              <w:rPr>
                <w:rFonts w:asciiTheme="minorHAnsi" w:hAnsiTheme="minorHAnsi"/>
                <w:sz w:val="18"/>
                <w:szCs w:val="20"/>
              </w:rPr>
              <w:t>2.5</w:t>
            </w:r>
          </w:p>
        </w:tc>
        <w:tc>
          <w:tcPr>
            <w:tcW w:w="2970" w:type="dxa"/>
          </w:tcPr>
          <w:p w14:paraId="4CF36485" w14:textId="77777777" w:rsidR="00E402D7" w:rsidRPr="004F0D20" w:rsidRDefault="00E402D7" w:rsidP="0051623C">
            <w:pPr>
              <w:spacing w:before="20" w:after="20"/>
              <w:jc w:val="center"/>
              <w:rPr>
                <w:rFonts w:asciiTheme="minorHAnsi" w:hAnsiTheme="minorHAnsi"/>
                <w:sz w:val="18"/>
                <w:szCs w:val="20"/>
              </w:rPr>
            </w:pPr>
            <w:r w:rsidRPr="004F0D20">
              <w:rPr>
                <w:rFonts w:asciiTheme="minorHAnsi" w:hAnsiTheme="minorHAnsi"/>
                <w:sz w:val="18"/>
                <w:szCs w:val="20"/>
              </w:rPr>
              <w:t>3</w:t>
            </w:r>
          </w:p>
        </w:tc>
        <w:tc>
          <w:tcPr>
            <w:tcW w:w="450" w:type="dxa"/>
            <w:gridSpan w:val="2"/>
          </w:tcPr>
          <w:p w14:paraId="30641843" w14:textId="77777777" w:rsidR="00E402D7" w:rsidRPr="004F0D20" w:rsidRDefault="00E402D7" w:rsidP="0051623C">
            <w:pPr>
              <w:spacing w:before="20" w:after="20"/>
              <w:jc w:val="center"/>
              <w:rPr>
                <w:rFonts w:asciiTheme="minorHAnsi" w:hAnsiTheme="minorHAnsi"/>
                <w:sz w:val="18"/>
                <w:szCs w:val="20"/>
              </w:rPr>
            </w:pPr>
            <w:r w:rsidRPr="004F0D20">
              <w:rPr>
                <w:rFonts w:asciiTheme="minorHAnsi" w:hAnsiTheme="minorHAnsi"/>
                <w:sz w:val="18"/>
                <w:szCs w:val="20"/>
              </w:rPr>
              <w:t>3.5</w:t>
            </w:r>
          </w:p>
        </w:tc>
        <w:tc>
          <w:tcPr>
            <w:tcW w:w="3510" w:type="dxa"/>
          </w:tcPr>
          <w:p w14:paraId="0B0382EE" w14:textId="77777777" w:rsidR="00E402D7" w:rsidRPr="004F0D20" w:rsidRDefault="00E402D7" w:rsidP="0051623C">
            <w:pPr>
              <w:spacing w:before="20" w:after="20"/>
              <w:jc w:val="center"/>
              <w:rPr>
                <w:rFonts w:asciiTheme="minorHAnsi" w:hAnsiTheme="minorHAnsi"/>
                <w:sz w:val="18"/>
                <w:szCs w:val="20"/>
              </w:rPr>
            </w:pPr>
            <w:r>
              <w:rPr>
                <w:rFonts w:asciiTheme="minorHAnsi" w:hAnsiTheme="minorHAnsi"/>
                <w:sz w:val="18"/>
                <w:szCs w:val="20"/>
              </w:rPr>
              <w:t>4</w:t>
            </w:r>
          </w:p>
        </w:tc>
      </w:tr>
      <w:tr w:rsidR="00E402D7" w:rsidRPr="004F0D20" w14:paraId="3F5C4286" w14:textId="77777777" w:rsidTr="0032751D">
        <w:tc>
          <w:tcPr>
            <w:tcW w:w="1368" w:type="dxa"/>
          </w:tcPr>
          <w:p w14:paraId="6798BDD6" w14:textId="77777777" w:rsidR="00E402D7" w:rsidRPr="004F0D20" w:rsidRDefault="00E402D7" w:rsidP="0051623C">
            <w:pPr>
              <w:spacing w:before="20" w:after="20"/>
              <w:rPr>
                <w:rFonts w:asciiTheme="minorHAnsi" w:hAnsiTheme="minorHAnsi"/>
                <w:sz w:val="18"/>
              </w:rPr>
            </w:pPr>
            <w:r w:rsidRPr="00602CFE">
              <w:rPr>
                <w:sz w:val="18"/>
              </w:rPr>
              <w:t>Focus</w:t>
            </w:r>
          </w:p>
        </w:tc>
        <w:tc>
          <w:tcPr>
            <w:tcW w:w="2700" w:type="dxa"/>
          </w:tcPr>
          <w:p w14:paraId="69B7A42A"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address prompt, but lacks focus or is off-task.</w:t>
            </w:r>
          </w:p>
        </w:tc>
        <w:tc>
          <w:tcPr>
            <w:tcW w:w="450" w:type="dxa"/>
            <w:gridSpan w:val="2"/>
          </w:tcPr>
          <w:p w14:paraId="4521CEE7"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3D0B401F"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Addresses prompt appropriately, but with a weak or uneven focus.</w:t>
            </w:r>
          </w:p>
        </w:tc>
        <w:tc>
          <w:tcPr>
            <w:tcW w:w="450" w:type="dxa"/>
            <w:gridSpan w:val="2"/>
          </w:tcPr>
          <w:p w14:paraId="73A7B4AF"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03CB8C19" w14:textId="77777777" w:rsidR="00E402D7" w:rsidRPr="004F0D20" w:rsidRDefault="00E402D7" w:rsidP="0051623C">
            <w:pPr>
              <w:spacing w:before="20" w:after="20"/>
              <w:jc w:val="center"/>
              <w:rPr>
                <w:rFonts w:asciiTheme="minorHAnsi" w:hAnsiTheme="minorHAnsi"/>
                <w:sz w:val="18"/>
                <w:szCs w:val="18"/>
              </w:rPr>
            </w:pPr>
            <w:proofErr w:type="gramStart"/>
            <w:r w:rsidRPr="00602CFE">
              <w:rPr>
                <w:sz w:val="18"/>
                <w:szCs w:val="18"/>
              </w:rPr>
              <w:t>Addresses prompt appropriately and maintains</w:t>
            </w:r>
            <w:proofErr w:type="gramEnd"/>
            <w:r w:rsidRPr="00602CFE">
              <w:rPr>
                <w:sz w:val="18"/>
                <w:szCs w:val="18"/>
              </w:rPr>
              <w:t xml:space="preserve"> a clear, steady focus.</w:t>
            </w:r>
          </w:p>
        </w:tc>
        <w:tc>
          <w:tcPr>
            <w:tcW w:w="450" w:type="dxa"/>
            <w:gridSpan w:val="2"/>
          </w:tcPr>
          <w:p w14:paraId="32CA4B90"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15C19ACC"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Addresses all aspects of prompt appropriately and maintains a strongly developed focus.</w:t>
            </w:r>
          </w:p>
        </w:tc>
      </w:tr>
      <w:tr w:rsidR="00E402D7" w:rsidRPr="004F0D20" w14:paraId="5D3FAC24" w14:textId="77777777" w:rsidTr="0032751D">
        <w:tc>
          <w:tcPr>
            <w:tcW w:w="1368" w:type="dxa"/>
          </w:tcPr>
          <w:p w14:paraId="5170F448" w14:textId="77777777" w:rsidR="00E402D7" w:rsidRPr="004F0D20" w:rsidRDefault="00E402D7" w:rsidP="0051623C">
            <w:pPr>
              <w:spacing w:before="20" w:after="20"/>
              <w:rPr>
                <w:rFonts w:asciiTheme="minorHAnsi" w:hAnsiTheme="minorHAnsi"/>
                <w:sz w:val="18"/>
              </w:rPr>
            </w:pPr>
            <w:r w:rsidRPr="00602CFE">
              <w:rPr>
                <w:sz w:val="18"/>
              </w:rPr>
              <w:t>Controlling Idea</w:t>
            </w:r>
          </w:p>
        </w:tc>
        <w:tc>
          <w:tcPr>
            <w:tcW w:w="2700" w:type="dxa"/>
          </w:tcPr>
          <w:p w14:paraId="755853AE"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establish a controlling idea, but lacks a clear purpose.</w:t>
            </w:r>
          </w:p>
        </w:tc>
        <w:tc>
          <w:tcPr>
            <w:tcW w:w="450" w:type="dxa"/>
            <w:gridSpan w:val="2"/>
          </w:tcPr>
          <w:p w14:paraId="588F3F22"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0A75DE30"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 xml:space="preserve">Establishes a controlling idea with a general purpose. </w:t>
            </w:r>
          </w:p>
        </w:tc>
        <w:tc>
          <w:tcPr>
            <w:tcW w:w="450" w:type="dxa"/>
            <w:gridSpan w:val="2"/>
          </w:tcPr>
          <w:p w14:paraId="66D97AF4"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404EC03A"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 xml:space="preserve">Establishes a controlling idea with a clear purpose maintained throughout the response. </w:t>
            </w:r>
          </w:p>
        </w:tc>
        <w:tc>
          <w:tcPr>
            <w:tcW w:w="450" w:type="dxa"/>
            <w:gridSpan w:val="2"/>
          </w:tcPr>
          <w:p w14:paraId="283145E4"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055306FC"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 xml:space="preserve">Establishes a strong controlling idea with a clear purpose maintained throughout the response. </w:t>
            </w:r>
          </w:p>
        </w:tc>
      </w:tr>
      <w:tr w:rsidR="00E402D7" w:rsidRPr="004F0D20" w14:paraId="008059EC" w14:textId="77777777" w:rsidTr="0032751D">
        <w:tc>
          <w:tcPr>
            <w:tcW w:w="1368" w:type="dxa"/>
          </w:tcPr>
          <w:p w14:paraId="6EBBBC90" w14:textId="77777777" w:rsidR="00E402D7" w:rsidRPr="004F0D20" w:rsidRDefault="00E402D7" w:rsidP="0051623C">
            <w:pPr>
              <w:spacing w:before="20" w:after="20"/>
              <w:rPr>
                <w:rFonts w:asciiTheme="minorHAnsi" w:hAnsiTheme="minorHAnsi"/>
                <w:sz w:val="18"/>
              </w:rPr>
            </w:pPr>
            <w:r w:rsidRPr="00602CFE">
              <w:rPr>
                <w:sz w:val="18"/>
              </w:rPr>
              <w:t>Reading/ Research</w:t>
            </w:r>
          </w:p>
        </w:tc>
        <w:tc>
          <w:tcPr>
            <w:tcW w:w="2700" w:type="dxa"/>
          </w:tcPr>
          <w:p w14:paraId="333DD833"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present information in response to the prompt, but lacks connections or relevance to the purpose of the prompt.</w:t>
            </w:r>
            <w:r>
              <w:rPr>
                <w:sz w:val="18"/>
                <w:szCs w:val="18"/>
              </w:rPr>
              <w:t xml:space="preserve"> (</w:t>
            </w:r>
            <w:r w:rsidRPr="00602CFE">
              <w:rPr>
                <w:sz w:val="18"/>
                <w:szCs w:val="18"/>
              </w:rPr>
              <w:t>L2</w:t>
            </w:r>
            <w:r>
              <w:rPr>
                <w:sz w:val="18"/>
                <w:szCs w:val="18"/>
              </w:rPr>
              <w:t xml:space="preserve">) </w:t>
            </w:r>
            <w:r w:rsidRPr="00602CFE">
              <w:rPr>
                <w:sz w:val="18"/>
                <w:szCs w:val="18"/>
              </w:rPr>
              <w:t>Does not address the credibility of sources as prompted.</w:t>
            </w:r>
          </w:p>
        </w:tc>
        <w:tc>
          <w:tcPr>
            <w:tcW w:w="450" w:type="dxa"/>
            <w:gridSpan w:val="2"/>
          </w:tcPr>
          <w:p w14:paraId="669BE7FA"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061F5EA8"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Presents information from reading materials relevant to the purpose of the prompt with minor lapses in accuracy or completeness.</w:t>
            </w:r>
            <w:r>
              <w:rPr>
                <w:sz w:val="18"/>
                <w:szCs w:val="18"/>
              </w:rPr>
              <w:t xml:space="preserve"> (</w:t>
            </w:r>
            <w:r w:rsidRPr="00602CFE">
              <w:rPr>
                <w:sz w:val="18"/>
                <w:szCs w:val="18"/>
              </w:rPr>
              <w:t>L2</w:t>
            </w:r>
            <w:r>
              <w:rPr>
                <w:sz w:val="18"/>
                <w:szCs w:val="18"/>
              </w:rPr>
              <w:t xml:space="preserve">) </w:t>
            </w:r>
            <w:r w:rsidRPr="00602CFE">
              <w:rPr>
                <w:sz w:val="18"/>
                <w:szCs w:val="18"/>
              </w:rPr>
              <w:t>Begins to address the credibility of sources when prompted.</w:t>
            </w:r>
          </w:p>
        </w:tc>
        <w:tc>
          <w:tcPr>
            <w:tcW w:w="450" w:type="dxa"/>
            <w:gridSpan w:val="2"/>
          </w:tcPr>
          <w:p w14:paraId="7C7EF7AB"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2DF05482"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Presents information from reading materials relevant to the prompt with accuracy and sufficient detail.</w:t>
            </w:r>
            <w:r>
              <w:rPr>
                <w:sz w:val="18"/>
                <w:szCs w:val="18"/>
              </w:rPr>
              <w:t xml:space="preserve"> (</w:t>
            </w:r>
            <w:r w:rsidRPr="00602CFE">
              <w:rPr>
                <w:sz w:val="18"/>
                <w:szCs w:val="18"/>
              </w:rPr>
              <w:t>L2</w:t>
            </w:r>
            <w:r>
              <w:rPr>
                <w:sz w:val="18"/>
                <w:szCs w:val="18"/>
              </w:rPr>
              <w:t xml:space="preserve">) </w:t>
            </w:r>
            <w:r w:rsidRPr="00602CFE">
              <w:rPr>
                <w:sz w:val="18"/>
                <w:szCs w:val="18"/>
              </w:rPr>
              <w:t>Addresses the credibility of sources when prompted.</w:t>
            </w:r>
          </w:p>
        </w:tc>
        <w:tc>
          <w:tcPr>
            <w:tcW w:w="450" w:type="dxa"/>
            <w:gridSpan w:val="2"/>
          </w:tcPr>
          <w:p w14:paraId="77E6BC97"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69DDE3FD"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Accurately presents information relevant to all parts of the prompt with effective selection of sources and details from reading materials.</w:t>
            </w:r>
            <w:r>
              <w:rPr>
                <w:sz w:val="18"/>
                <w:szCs w:val="18"/>
              </w:rPr>
              <w:t xml:space="preserve"> (</w:t>
            </w:r>
            <w:r w:rsidRPr="00602CFE">
              <w:rPr>
                <w:sz w:val="18"/>
                <w:szCs w:val="18"/>
              </w:rPr>
              <w:t>L2</w:t>
            </w:r>
            <w:r>
              <w:rPr>
                <w:sz w:val="18"/>
                <w:szCs w:val="18"/>
              </w:rPr>
              <w:t xml:space="preserve">) </w:t>
            </w:r>
            <w:r w:rsidRPr="00602CFE">
              <w:rPr>
                <w:sz w:val="18"/>
                <w:szCs w:val="18"/>
              </w:rPr>
              <w:t>Addresses the credibility of sources and identifies salient sources when prompted.</w:t>
            </w:r>
          </w:p>
        </w:tc>
      </w:tr>
      <w:tr w:rsidR="00E402D7" w:rsidRPr="004F0D20" w14:paraId="3A7021D4" w14:textId="77777777" w:rsidTr="0032751D">
        <w:tc>
          <w:tcPr>
            <w:tcW w:w="1368" w:type="dxa"/>
          </w:tcPr>
          <w:p w14:paraId="5706739F" w14:textId="77777777" w:rsidR="00E402D7" w:rsidRPr="004F0D20" w:rsidRDefault="00E402D7" w:rsidP="0051623C">
            <w:pPr>
              <w:spacing w:before="20" w:after="20"/>
              <w:rPr>
                <w:rFonts w:asciiTheme="minorHAnsi" w:hAnsiTheme="minorHAnsi"/>
                <w:sz w:val="18"/>
              </w:rPr>
            </w:pPr>
            <w:r w:rsidRPr="00602CFE">
              <w:rPr>
                <w:sz w:val="18"/>
              </w:rPr>
              <w:t>Development</w:t>
            </w:r>
          </w:p>
        </w:tc>
        <w:tc>
          <w:tcPr>
            <w:tcW w:w="2700" w:type="dxa"/>
          </w:tcPr>
          <w:p w14:paraId="2D8E8024"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provide details in response to the prompt, including retelling, but lacks sufficient development or relevancy.</w:t>
            </w:r>
            <w:r>
              <w:rPr>
                <w:sz w:val="18"/>
                <w:szCs w:val="18"/>
              </w:rPr>
              <w:t xml:space="preserve"> (</w:t>
            </w:r>
            <w:r w:rsidRPr="00602CFE">
              <w:rPr>
                <w:sz w:val="18"/>
                <w:szCs w:val="18"/>
              </w:rPr>
              <w:t>L2</w:t>
            </w:r>
            <w:r>
              <w:rPr>
                <w:sz w:val="18"/>
                <w:szCs w:val="18"/>
              </w:rPr>
              <w:t xml:space="preserve">) </w:t>
            </w:r>
            <w:r w:rsidRPr="00602CFE">
              <w:rPr>
                <w:sz w:val="18"/>
                <w:szCs w:val="18"/>
              </w:rPr>
              <w:t>Implication is missing, irrelevant, or illogical.</w:t>
            </w:r>
            <w:r>
              <w:rPr>
                <w:sz w:val="18"/>
                <w:szCs w:val="18"/>
              </w:rPr>
              <w:t xml:space="preserve"> (</w:t>
            </w:r>
            <w:r w:rsidRPr="00602CFE">
              <w:rPr>
                <w:sz w:val="18"/>
                <w:szCs w:val="18"/>
              </w:rPr>
              <w:t>L3</w:t>
            </w:r>
            <w:r>
              <w:rPr>
                <w:sz w:val="18"/>
                <w:szCs w:val="18"/>
              </w:rPr>
              <w:t xml:space="preserve">) </w:t>
            </w:r>
            <w:r w:rsidRPr="00602CFE">
              <w:rPr>
                <w:sz w:val="18"/>
                <w:szCs w:val="18"/>
              </w:rPr>
              <w:t>Gap/unanswered question is missing or irrelevant.</w:t>
            </w:r>
          </w:p>
        </w:tc>
        <w:tc>
          <w:tcPr>
            <w:tcW w:w="450" w:type="dxa"/>
            <w:gridSpan w:val="2"/>
          </w:tcPr>
          <w:p w14:paraId="4ED6C12A"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1FBD4B2A"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Presents appropriate details to support the focus and controlling idea.</w:t>
            </w:r>
            <w:r>
              <w:rPr>
                <w:sz w:val="18"/>
                <w:szCs w:val="18"/>
              </w:rPr>
              <w:t xml:space="preserve"> (</w:t>
            </w:r>
            <w:r w:rsidRPr="00602CFE">
              <w:rPr>
                <w:sz w:val="18"/>
                <w:szCs w:val="18"/>
              </w:rPr>
              <w:t>L2</w:t>
            </w:r>
            <w:r>
              <w:rPr>
                <w:sz w:val="18"/>
                <w:szCs w:val="18"/>
              </w:rPr>
              <w:t xml:space="preserve">) </w:t>
            </w:r>
            <w:r w:rsidRPr="00602CFE">
              <w:rPr>
                <w:sz w:val="18"/>
                <w:szCs w:val="18"/>
              </w:rPr>
              <w:t>Briefly notes a relevant implication or</w:t>
            </w:r>
            <w:r>
              <w:rPr>
                <w:sz w:val="18"/>
                <w:szCs w:val="18"/>
              </w:rPr>
              <w:t xml:space="preserve"> (</w:t>
            </w:r>
            <w:r w:rsidRPr="00602CFE">
              <w:rPr>
                <w:sz w:val="18"/>
                <w:szCs w:val="18"/>
              </w:rPr>
              <w:t>L3</w:t>
            </w:r>
            <w:r>
              <w:rPr>
                <w:sz w:val="18"/>
                <w:szCs w:val="18"/>
              </w:rPr>
              <w:t xml:space="preserve">) </w:t>
            </w:r>
            <w:r w:rsidRPr="00602CFE">
              <w:rPr>
                <w:sz w:val="18"/>
                <w:szCs w:val="18"/>
              </w:rPr>
              <w:t>a relevant gap/unanswered question.</w:t>
            </w:r>
          </w:p>
        </w:tc>
        <w:tc>
          <w:tcPr>
            <w:tcW w:w="450" w:type="dxa"/>
            <w:gridSpan w:val="2"/>
          </w:tcPr>
          <w:p w14:paraId="3BF95B1B"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6828F445"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Presents appropriate and sufficient details to support the focus and controlling idea.</w:t>
            </w:r>
            <w:r>
              <w:rPr>
                <w:sz w:val="18"/>
                <w:szCs w:val="18"/>
              </w:rPr>
              <w:t xml:space="preserve"> (</w:t>
            </w:r>
            <w:r w:rsidRPr="00602CFE">
              <w:rPr>
                <w:sz w:val="18"/>
                <w:szCs w:val="18"/>
              </w:rPr>
              <w:t>L2</w:t>
            </w:r>
            <w:r>
              <w:rPr>
                <w:sz w:val="18"/>
                <w:szCs w:val="18"/>
              </w:rPr>
              <w:t xml:space="preserve">) </w:t>
            </w:r>
            <w:r w:rsidRPr="00602CFE">
              <w:rPr>
                <w:sz w:val="18"/>
                <w:szCs w:val="18"/>
              </w:rPr>
              <w:t>Explains relevant and plausible implications, and</w:t>
            </w:r>
            <w:r>
              <w:rPr>
                <w:sz w:val="18"/>
                <w:szCs w:val="18"/>
              </w:rPr>
              <w:t xml:space="preserve"> (</w:t>
            </w:r>
            <w:r w:rsidRPr="00602CFE">
              <w:rPr>
                <w:sz w:val="18"/>
                <w:szCs w:val="18"/>
              </w:rPr>
              <w:t>L3</w:t>
            </w:r>
            <w:r>
              <w:rPr>
                <w:sz w:val="18"/>
                <w:szCs w:val="18"/>
              </w:rPr>
              <w:t xml:space="preserve">) </w:t>
            </w:r>
            <w:r w:rsidRPr="00602CFE">
              <w:rPr>
                <w:sz w:val="18"/>
                <w:szCs w:val="18"/>
              </w:rPr>
              <w:t>a relevant gap/unanswered question.</w:t>
            </w:r>
          </w:p>
        </w:tc>
        <w:tc>
          <w:tcPr>
            <w:tcW w:w="450" w:type="dxa"/>
            <w:gridSpan w:val="2"/>
          </w:tcPr>
          <w:p w14:paraId="062FF6A1"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79151FC1"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Presents thorough and detailed information to strongly support the focus and controlling idea.</w:t>
            </w:r>
            <w:r>
              <w:rPr>
                <w:sz w:val="18"/>
                <w:szCs w:val="18"/>
              </w:rPr>
              <w:t xml:space="preserve"> (</w:t>
            </w:r>
            <w:r w:rsidRPr="00602CFE">
              <w:rPr>
                <w:sz w:val="18"/>
                <w:szCs w:val="18"/>
              </w:rPr>
              <w:t>L2</w:t>
            </w:r>
            <w:r>
              <w:rPr>
                <w:sz w:val="18"/>
                <w:szCs w:val="18"/>
              </w:rPr>
              <w:t xml:space="preserve">) </w:t>
            </w:r>
            <w:r w:rsidRPr="00602CFE">
              <w:rPr>
                <w:sz w:val="18"/>
                <w:szCs w:val="18"/>
              </w:rPr>
              <w:t>Thoroughly discusses relevant and salient implications or consequences, and</w:t>
            </w:r>
            <w:r>
              <w:rPr>
                <w:sz w:val="18"/>
                <w:szCs w:val="18"/>
              </w:rPr>
              <w:t xml:space="preserve"> (</w:t>
            </w:r>
            <w:r w:rsidRPr="00602CFE">
              <w:rPr>
                <w:sz w:val="18"/>
                <w:szCs w:val="18"/>
              </w:rPr>
              <w:t>L3</w:t>
            </w:r>
            <w:r>
              <w:rPr>
                <w:sz w:val="18"/>
                <w:szCs w:val="18"/>
              </w:rPr>
              <w:t xml:space="preserve">) </w:t>
            </w:r>
            <w:r w:rsidRPr="00602CFE">
              <w:rPr>
                <w:sz w:val="18"/>
                <w:szCs w:val="18"/>
              </w:rPr>
              <w:t>one or more significant gaps/unanswered questions.</w:t>
            </w:r>
          </w:p>
        </w:tc>
      </w:tr>
      <w:tr w:rsidR="00E402D7" w:rsidRPr="004F0D20" w14:paraId="3C7F77F6" w14:textId="77777777" w:rsidTr="0032751D">
        <w:tc>
          <w:tcPr>
            <w:tcW w:w="1368" w:type="dxa"/>
          </w:tcPr>
          <w:p w14:paraId="7ACE9F73" w14:textId="77777777" w:rsidR="00E402D7" w:rsidRPr="004F0D20" w:rsidRDefault="00E402D7" w:rsidP="0051623C">
            <w:pPr>
              <w:spacing w:before="20" w:after="20"/>
              <w:rPr>
                <w:rFonts w:asciiTheme="minorHAnsi" w:hAnsiTheme="minorHAnsi"/>
                <w:sz w:val="18"/>
              </w:rPr>
            </w:pPr>
            <w:r w:rsidRPr="00602CFE">
              <w:rPr>
                <w:sz w:val="18"/>
              </w:rPr>
              <w:t>Organization</w:t>
            </w:r>
          </w:p>
        </w:tc>
        <w:tc>
          <w:tcPr>
            <w:tcW w:w="2700" w:type="dxa"/>
          </w:tcPr>
          <w:p w14:paraId="63C7EC05"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organize ideas, but lacks control of structure.</w:t>
            </w:r>
          </w:p>
        </w:tc>
        <w:tc>
          <w:tcPr>
            <w:tcW w:w="450" w:type="dxa"/>
            <w:gridSpan w:val="2"/>
          </w:tcPr>
          <w:p w14:paraId="07B675BA"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7DCF2859"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Uses an appropriate organizational structure to address the specific requirements of the prompt, with some lapses in coherence or awkward use of the organizational structure</w:t>
            </w:r>
          </w:p>
        </w:tc>
        <w:tc>
          <w:tcPr>
            <w:tcW w:w="450" w:type="dxa"/>
            <w:gridSpan w:val="2"/>
          </w:tcPr>
          <w:p w14:paraId="0F4BDEFD"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6CB63EBD"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Maintains an appropriate organizational structure to address the specific requirements of the prompt.</w:t>
            </w:r>
          </w:p>
        </w:tc>
        <w:tc>
          <w:tcPr>
            <w:tcW w:w="450" w:type="dxa"/>
            <w:gridSpan w:val="2"/>
          </w:tcPr>
          <w:p w14:paraId="2691C6A8"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417EE762"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Maintains an organizational structure that intentionally and effectively enhances the presentation of information as required by the specific prompt.</w:t>
            </w:r>
          </w:p>
        </w:tc>
      </w:tr>
      <w:tr w:rsidR="00E402D7" w:rsidRPr="004F0D20" w14:paraId="4531A640" w14:textId="77777777" w:rsidTr="0032751D">
        <w:tc>
          <w:tcPr>
            <w:tcW w:w="1368" w:type="dxa"/>
          </w:tcPr>
          <w:p w14:paraId="0129FEA6" w14:textId="77777777" w:rsidR="00E402D7" w:rsidRPr="004F0D20" w:rsidRDefault="00E402D7" w:rsidP="0051623C">
            <w:pPr>
              <w:spacing w:before="20" w:after="20"/>
              <w:rPr>
                <w:rFonts w:asciiTheme="minorHAnsi" w:hAnsiTheme="minorHAnsi"/>
                <w:sz w:val="18"/>
              </w:rPr>
            </w:pPr>
            <w:r w:rsidRPr="00602CFE">
              <w:rPr>
                <w:sz w:val="18"/>
              </w:rPr>
              <w:t>Conventions</w:t>
            </w:r>
          </w:p>
        </w:tc>
        <w:tc>
          <w:tcPr>
            <w:tcW w:w="2700" w:type="dxa"/>
          </w:tcPr>
          <w:p w14:paraId="431AD775"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demonstrate standard English conventions, but lacks cohesion and control of grammar, usage, and mechanics. Sources are used without citation.</w:t>
            </w:r>
          </w:p>
        </w:tc>
        <w:tc>
          <w:tcPr>
            <w:tcW w:w="450" w:type="dxa"/>
            <w:gridSpan w:val="2"/>
          </w:tcPr>
          <w:p w14:paraId="77C88356"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62636BC2" w14:textId="77777777" w:rsidR="00E402D7" w:rsidRPr="00A474F6" w:rsidRDefault="00E402D7" w:rsidP="0051623C">
            <w:pPr>
              <w:spacing w:before="20" w:after="20"/>
              <w:jc w:val="center"/>
              <w:rPr>
                <w:sz w:val="18"/>
                <w:szCs w:val="18"/>
              </w:rPr>
            </w:pPr>
            <w:r w:rsidRPr="00A474F6">
              <w:rPr>
                <w:sz w:val="18"/>
                <w:szCs w:val="18"/>
              </w:rPr>
              <w:t>Demonstrates an uneven command of standard English conventions and cohesion.</w:t>
            </w:r>
            <w:r>
              <w:rPr>
                <w:sz w:val="18"/>
                <w:szCs w:val="18"/>
              </w:rPr>
              <w:t xml:space="preserve"> </w:t>
            </w:r>
            <w:r w:rsidRPr="00F43B8D">
              <w:rPr>
                <w:sz w:val="18"/>
                <w:szCs w:val="18"/>
              </w:rPr>
              <w:t>Uses language and tone with some inaccurate, inappropriate, or uneven features</w:t>
            </w:r>
            <w:r w:rsidRPr="007A4E70">
              <w:rPr>
                <w:sz w:val="18"/>
                <w:szCs w:val="18"/>
              </w:rPr>
              <w:t>.</w:t>
            </w:r>
            <w:r>
              <w:rPr>
                <w:sz w:val="18"/>
                <w:szCs w:val="18"/>
              </w:rPr>
              <w:t xml:space="preserve"> Inconsistently cites sources.</w:t>
            </w:r>
          </w:p>
        </w:tc>
        <w:tc>
          <w:tcPr>
            <w:tcW w:w="450" w:type="dxa"/>
            <w:gridSpan w:val="2"/>
          </w:tcPr>
          <w:p w14:paraId="1B29D283"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2E7DA7AF"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Demonstrates a command of standard English conventions and cohesion, with few errors. Response includes language and tone appropriate to the audience, purpose, and specific requirements of the prompt. Cites sources using an appropriate format with only minor errors.</w:t>
            </w:r>
          </w:p>
        </w:tc>
        <w:tc>
          <w:tcPr>
            <w:tcW w:w="450" w:type="dxa"/>
            <w:gridSpan w:val="2"/>
          </w:tcPr>
          <w:p w14:paraId="2596B1FA"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21368FA6"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Demonstrates and maintains a well-developed command of standard English conventions and cohesion, with few errors. Response includes language and tone consistently appropriate to the audience, purpose, and specific requirements of the prompt. Consistently cites sources using an appropriate format.</w:t>
            </w:r>
          </w:p>
        </w:tc>
      </w:tr>
      <w:tr w:rsidR="00E402D7" w:rsidRPr="004F0D20" w14:paraId="0AD0A5C5" w14:textId="77777777" w:rsidTr="0032751D">
        <w:tc>
          <w:tcPr>
            <w:tcW w:w="1368" w:type="dxa"/>
          </w:tcPr>
          <w:p w14:paraId="1CC3C204" w14:textId="77777777" w:rsidR="00E402D7" w:rsidRPr="004F0D20" w:rsidRDefault="00E402D7" w:rsidP="0051623C">
            <w:pPr>
              <w:spacing w:before="20" w:after="20"/>
              <w:rPr>
                <w:rFonts w:asciiTheme="minorHAnsi" w:hAnsiTheme="minorHAnsi"/>
                <w:sz w:val="18"/>
              </w:rPr>
            </w:pPr>
            <w:r w:rsidRPr="00602CFE">
              <w:rPr>
                <w:sz w:val="18"/>
              </w:rPr>
              <w:t>Content Understanding</w:t>
            </w:r>
          </w:p>
        </w:tc>
        <w:tc>
          <w:tcPr>
            <w:tcW w:w="2700" w:type="dxa"/>
          </w:tcPr>
          <w:p w14:paraId="1CF6C1FC"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Attempts to include disciplinary content in explanations, but understanding of content is weak; content is irrelevant, inappropriate, or inaccurate.</w:t>
            </w:r>
          </w:p>
        </w:tc>
        <w:tc>
          <w:tcPr>
            <w:tcW w:w="450" w:type="dxa"/>
            <w:gridSpan w:val="2"/>
          </w:tcPr>
          <w:p w14:paraId="417CB2AB" w14:textId="77777777" w:rsidR="00E402D7" w:rsidRPr="004F0D20" w:rsidRDefault="00E402D7" w:rsidP="0051623C">
            <w:pPr>
              <w:spacing w:before="20" w:after="20"/>
              <w:jc w:val="center"/>
              <w:rPr>
                <w:rFonts w:asciiTheme="minorHAnsi" w:hAnsiTheme="minorHAnsi"/>
                <w:sz w:val="18"/>
                <w:szCs w:val="18"/>
              </w:rPr>
            </w:pPr>
          </w:p>
        </w:tc>
        <w:tc>
          <w:tcPr>
            <w:tcW w:w="2880" w:type="dxa"/>
          </w:tcPr>
          <w:p w14:paraId="67DF26F5"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Briefly notes disciplinary content relevant to the prompt; shows basic or uneven understanding of content; minor errors in explanation.</w:t>
            </w:r>
          </w:p>
        </w:tc>
        <w:tc>
          <w:tcPr>
            <w:tcW w:w="450" w:type="dxa"/>
            <w:gridSpan w:val="2"/>
          </w:tcPr>
          <w:p w14:paraId="76E660DD" w14:textId="77777777" w:rsidR="00E402D7" w:rsidRPr="004F0D20" w:rsidRDefault="00E402D7" w:rsidP="0051623C">
            <w:pPr>
              <w:spacing w:before="20" w:after="20"/>
              <w:jc w:val="center"/>
              <w:rPr>
                <w:rFonts w:asciiTheme="minorHAnsi" w:hAnsiTheme="minorHAnsi"/>
                <w:sz w:val="18"/>
                <w:szCs w:val="18"/>
              </w:rPr>
            </w:pPr>
          </w:p>
        </w:tc>
        <w:tc>
          <w:tcPr>
            <w:tcW w:w="2970" w:type="dxa"/>
          </w:tcPr>
          <w:p w14:paraId="7F1EF2A5"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Accuratel</w:t>
            </w:r>
            <w:r>
              <w:rPr>
                <w:sz w:val="18"/>
                <w:szCs w:val="18"/>
              </w:rPr>
              <w:t>y presents disciplinary content</w:t>
            </w:r>
            <w:r w:rsidRPr="00602CFE">
              <w:rPr>
                <w:sz w:val="18"/>
                <w:szCs w:val="18"/>
              </w:rPr>
              <w:t xml:space="preserve"> relevant to the prompt with sufficient explanations that demonstrate understanding.</w:t>
            </w:r>
          </w:p>
        </w:tc>
        <w:tc>
          <w:tcPr>
            <w:tcW w:w="450" w:type="dxa"/>
            <w:gridSpan w:val="2"/>
          </w:tcPr>
          <w:p w14:paraId="614FA797" w14:textId="77777777" w:rsidR="00E402D7" w:rsidRPr="004F0D20" w:rsidRDefault="00E402D7" w:rsidP="0051623C">
            <w:pPr>
              <w:spacing w:before="20" w:after="20"/>
              <w:jc w:val="center"/>
              <w:rPr>
                <w:rFonts w:asciiTheme="minorHAnsi" w:hAnsiTheme="minorHAnsi"/>
                <w:sz w:val="18"/>
                <w:szCs w:val="18"/>
              </w:rPr>
            </w:pPr>
          </w:p>
        </w:tc>
        <w:tc>
          <w:tcPr>
            <w:tcW w:w="3510" w:type="dxa"/>
          </w:tcPr>
          <w:p w14:paraId="47DD2B3D" w14:textId="77777777" w:rsidR="00E402D7" w:rsidRPr="004F0D20" w:rsidRDefault="00E402D7" w:rsidP="0051623C">
            <w:pPr>
              <w:spacing w:before="20" w:after="20"/>
              <w:jc w:val="center"/>
              <w:rPr>
                <w:rFonts w:asciiTheme="minorHAnsi" w:hAnsiTheme="minorHAnsi"/>
                <w:sz w:val="18"/>
                <w:szCs w:val="18"/>
              </w:rPr>
            </w:pPr>
            <w:r w:rsidRPr="00602CFE">
              <w:rPr>
                <w:sz w:val="18"/>
                <w:szCs w:val="18"/>
              </w:rPr>
              <w:t>Integrates relevant and accurate disciplinary content with thorough explanations that demonstrate in-depth understanding.</w:t>
            </w:r>
          </w:p>
        </w:tc>
      </w:tr>
    </w:tbl>
    <w:p w14:paraId="30157546" w14:textId="40D8EA07" w:rsidR="00D7463B" w:rsidRPr="00E45C92" w:rsidRDefault="00D7463B" w:rsidP="00D7463B">
      <w:pPr>
        <w:pStyle w:val="Heading1"/>
        <w:spacing w:before="20" w:after="20"/>
        <w:rPr>
          <w:b w:val="0"/>
          <w:color w:val="808080" w:themeColor="background1" w:themeShade="80"/>
          <w:sz w:val="28"/>
          <w:szCs w:val="28"/>
        </w:rPr>
      </w:pPr>
      <w:r w:rsidRPr="00DB7F27">
        <w:rPr>
          <w:rFonts w:ascii="Gill Sans MT" w:hAnsi="Gill Sans MT"/>
          <w:b w:val="0"/>
          <w:sz w:val="20"/>
          <w:szCs w:val="20"/>
        </w:rPr>
        <w:br w:type="page"/>
      </w:r>
      <w:r w:rsidRPr="00E45C92">
        <w:rPr>
          <w:b w:val="0"/>
          <w:color w:val="808080" w:themeColor="background1" w:themeShade="80"/>
          <w:sz w:val="28"/>
          <w:szCs w:val="28"/>
        </w:rPr>
        <w:lastRenderedPageBreak/>
        <w:t xml:space="preserve">Section 2: What Skills? </w:t>
      </w:r>
    </w:p>
    <w:p w14:paraId="4240D4D2" w14:textId="77777777" w:rsidR="00D7463B" w:rsidRPr="00DB7F27" w:rsidRDefault="00D7463B" w:rsidP="00D7463B">
      <w:pPr>
        <w:pStyle w:val="Heading1"/>
        <w:spacing w:before="20" w:after="20"/>
        <w:rPr>
          <w:rFonts w:ascii="Gill Sans MT" w:hAnsi="Gill Sans MT"/>
          <w:b w:val="0"/>
          <w:sz w:val="20"/>
          <w:szCs w:val="20"/>
        </w:rPr>
      </w:pPr>
    </w:p>
    <w:p w14:paraId="0DE0A165" w14:textId="77777777" w:rsidR="00D7463B" w:rsidRPr="00DB7F27" w:rsidRDefault="00D7463B" w:rsidP="00D7463B">
      <w:pPr>
        <w:pStyle w:val="Heading1"/>
        <w:spacing w:before="20" w:after="20"/>
        <w:rPr>
          <w:rFonts w:ascii="Gill Sans MT" w:hAnsi="Gill Sans MT"/>
          <w:b w:val="0"/>
          <w:sz w:val="20"/>
          <w:szCs w:val="20"/>
        </w:rPr>
      </w:pPr>
    </w:p>
    <w:tbl>
      <w:tblPr>
        <w:tblW w:w="142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538"/>
        <w:gridCol w:w="11700"/>
      </w:tblGrid>
      <w:tr w:rsidR="0051623C" w:rsidRPr="001D5FAF" w14:paraId="39C895AF" w14:textId="77777777" w:rsidTr="0051623C">
        <w:trPr>
          <w:cantSplit/>
        </w:trPr>
        <w:tc>
          <w:tcPr>
            <w:tcW w:w="2538" w:type="dxa"/>
          </w:tcPr>
          <w:p w14:paraId="246E3849" w14:textId="77777777" w:rsidR="0051623C" w:rsidRPr="001D5FAF" w:rsidRDefault="0051623C" w:rsidP="0051623C">
            <w:pPr>
              <w:spacing w:before="80" w:after="80"/>
              <w:rPr>
                <w:rFonts w:ascii="Gill Sans MT" w:hAnsi="Gill Sans MT"/>
                <w:caps/>
                <w:color w:val="808080" w:themeColor="background1" w:themeShade="80"/>
                <w:sz w:val="20"/>
                <w:szCs w:val="20"/>
              </w:rPr>
            </w:pPr>
            <w:r w:rsidRPr="001D5FAF">
              <w:rPr>
                <w:rFonts w:ascii="Gill Sans MT" w:hAnsi="Gill Sans MT"/>
                <w:caps/>
                <w:color w:val="808080" w:themeColor="background1" w:themeShade="80"/>
                <w:sz w:val="20"/>
                <w:szCs w:val="20"/>
              </w:rPr>
              <w:t>Skill</w:t>
            </w:r>
          </w:p>
        </w:tc>
        <w:tc>
          <w:tcPr>
            <w:tcW w:w="11700" w:type="dxa"/>
          </w:tcPr>
          <w:p w14:paraId="33720F7A" w14:textId="77777777" w:rsidR="0051623C" w:rsidRPr="001D5FAF" w:rsidRDefault="0051623C" w:rsidP="0051623C">
            <w:pPr>
              <w:spacing w:before="80" w:after="80"/>
              <w:rPr>
                <w:rFonts w:ascii="Gill Sans MT" w:hAnsi="Gill Sans MT"/>
                <w:caps/>
                <w:color w:val="808080" w:themeColor="background1" w:themeShade="80"/>
                <w:sz w:val="20"/>
                <w:szCs w:val="20"/>
              </w:rPr>
            </w:pPr>
            <w:r w:rsidRPr="001D5FAF">
              <w:rPr>
                <w:rFonts w:ascii="Gill Sans MT" w:hAnsi="Gill Sans MT"/>
                <w:caps/>
                <w:color w:val="808080" w:themeColor="background1" w:themeShade="80"/>
                <w:sz w:val="20"/>
                <w:szCs w:val="20"/>
              </w:rPr>
              <w:t>Definition</w:t>
            </w:r>
          </w:p>
        </w:tc>
      </w:tr>
      <w:tr w:rsidR="0051623C" w:rsidRPr="00DB7F27" w14:paraId="64F4D44C" w14:textId="77777777" w:rsidTr="0051623C">
        <w:trPr>
          <w:cantSplit/>
        </w:trPr>
        <w:tc>
          <w:tcPr>
            <w:tcW w:w="14238" w:type="dxa"/>
            <w:gridSpan w:val="2"/>
            <w:shd w:val="clear" w:color="auto" w:fill="808080" w:themeFill="background1" w:themeFillShade="80"/>
          </w:tcPr>
          <w:p w14:paraId="5F2336A9" w14:textId="77777777" w:rsidR="0051623C" w:rsidRPr="00DB7F27" w:rsidRDefault="0051623C" w:rsidP="0051623C">
            <w:pPr>
              <w:spacing w:before="20" w:after="20"/>
              <w:rPr>
                <w:rFonts w:ascii="Gill Sans MT" w:hAnsi="Gill Sans MT"/>
                <w:sz w:val="20"/>
                <w:szCs w:val="20"/>
              </w:rPr>
            </w:pPr>
            <w:r w:rsidRPr="00DB7F27">
              <w:rPr>
                <w:rFonts w:ascii="Gill Sans MT" w:hAnsi="Gill Sans MT"/>
                <w:caps/>
                <w:color w:val="FFFFFF"/>
                <w:sz w:val="20"/>
                <w:szCs w:val="20"/>
              </w:rPr>
              <w:t xml:space="preserve">Skills Cluster 1: Preparing for the Task </w:t>
            </w:r>
          </w:p>
        </w:tc>
      </w:tr>
      <w:tr w:rsidR="0051623C" w:rsidRPr="00490882" w14:paraId="6F41FC4E" w14:textId="77777777" w:rsidTr="0051623C">
        <w:trPr>
          <w:cantSplit/>
        </w:trPr>
        <w:tc>
          <w:tcPr>
            <w:tcW w:w="2538" w:type="dxa"/>
          </w:tcPr>
          <w:p w14:paraId="1F815ED3"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1. Task engagement</w:t>
            </w:r>
          </w:p>
        </w:tc>
        <w:tc>
          <w:tcPr>
            <w:tcW w:w="11700" w:type="dxa"/>
          </w:tcPr>
          <w:p w14:paraId="411F77C1"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connect the task and new content to existing knowledge, skills, experiences, interests, and concerns.</w:t>
            </w:r>
          </w:p>
        </w:tc>
      </w:tr>
      <w:tr w:rsidR="0051623C" w:rsidRPr="00490882" w14:paraId="7FD673CA" w14:textId="77777777" w:rsidTr="0051623C">
        <w:trPr>
          <w:cantSplit/>
        </w:trPr>
        <w:tc>
          <w:tcPr>
            <w:tcW w:w="2538" w:type="dxa"/>
          </w:tcPr>
          <w:p w14:paraId="51792A54"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2. Task analysis</w:t>
            </w:r>
          </w:p>
        </w:tc>
        <w:tc>
          <w:tcPr>
            <w:tcW w:w="11700" w:type="dxa"/>
          </w:tcPr>
          <w:p w14:paraId="3059CB3B"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 xml:space="preserve">Ability to understand and explain the task’s prompt and rubric.  </w:t>
            </w:r>
          </w:p>
        </w:tc>
      </w:tr>
      <w:tr w:rsidR="0051623C" w:rsidRPr="00B402E6" w14:paraId="673DD2C5" w14:textId="77777777" w:rsidTr="0051623C">
        <w:trPr>
          <w:cantSplit/>
        </w:trPr>
        <w:tc>
          <w:tcPr>
            <w:tcW w:w="14238" w:type="dxa"/>
            <w:gridSpan w:val="2"/>
            <w:shd w:val="clear" w:color="auto" w:fill="808080" w:themeFill="background1" w:themeFillShade="80"/>
          </w:tcPr>
          <w:p w14:paraId="61251906" w14:textId="77777777" w:rsidR="0051623C" w:rsidRPr="00B402E6" w:rsidRDefault="0051623C" w:rsidP="0051623C">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2: Reading Process</w:t>
            </w:r>
          </w:p>
        </w:tc>
      </w:tr>
      <w:tr w:rsidR="0051623C" w:rsidRPr="00490882" w14:paraId="14FBE69E" w14:textId="77777777" w:rsidTr="0051623C">
        <w:trPr>
          <w:cantSplit/>
        </w:trPr>
        <w:tc>
          <w:tcPr>
            <w:tcW w:w="2538" w:type="dxa"/>
          </w:tcPr>
          <w:p w14:paraId="49CBB65E"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1. Text selection</w:t>
            </w:r>
          </w:p>
        </w:tc>
        <w:tc>
          <w:tcPr>
            <w:tcW w:w="11700" w:type="dxa"/>
          </w:tcPr>
          <w:p w14:paraId="27201615"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identify appropriate texts.</w:t>
            </w:r>
          </w:p>
        </w:tc>
      </w:tr>
      <w:tr w:rsidR="0051623C" w:rsidRPr="00490882" w14:paraId="5686E681" w14:textId="77777777" w:rsidTr="0051623C">
        <w:trPr>
          <w:cantSplit/>
        </w:trPr>
        <w:tc>
          <w:tcPr>
            <w:tcW w:w="2538" w:type="dxa"/>
          </w:tcPr>
          <w:p w14:paraId="1ECAFDB6"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 xml:space="preserve">2. Active reading </w:t>
            </w:r>
          </w:p>
        </w:tc>
        <w:tc>
          <w:tcPr>
            <w:tcW w:w="11700" w:type="dxa"/>
          </w:tcPr>
          <w:p w14:paraId="6A68EE32" w14:textId="20B2002F" w:rsidR="0051623C" w:rsidRPr="00E45C92" w:rsidRDefault="0051623C" w:rsidP="003C3874">
            <w:pPr>
              <w:spacing w:before="80" w:after="80"/>
              <w:rPr>
                <w:rFonts w:ascii="Gill Sans MT" w:hAnsi="Gill Sans MT"/>
                <w:i/>
                <w:sz w:val="20"/>
                <w:szCs w:val="20"/>
              </w:rPr>
            </w:pPr>
            <w:r w:rsidRPr="00490882">
              <w:rPr>
                <w:rFonts w:ascii="Gill Sans MT" w:hAnsi="Gill Sans MT"/>
                <w:i/>
                <w:sz w:val="20"/>
                <w:szCs w:val="20"/>
              </w:rPr>
              <w:t>Ability to identify the central point and main supporting elements of a text.</w:t>
            </w:r>
          </w:p>
        </w:tc>
      </w:tr>
      <w:tr w:rsidR="0051623C" w:rsidRPr="00490882" w14:paraId="650D7BEC" w14:textId="77777777" w:rsidTr="0051623C">
        <w:trPr>
          <w:cantSplit/>
        </w:trPr>
        <w:tc>
          <w:tcPr>
            <w:tcW w:w="2538" w:type="dxa"/>
          </w:tcPr>
          <w:p w14:paraId="1045C3C0"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3. Essential vocabulary</w:t>
            </w:r>
          </w:p>
        </w:tc>
        <w:tc>
          <w:tcPr>
            <w:tcW w:w="11700" w:type="dxa"/>
          </w:tcPr>
          <w:p w14:paraId="5F734AE7"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identify and master terms essential to understanding a text.</w:t>
            </w:r>
          </w:p>
        </w:tc>
      </w:tr>
      <w:tr w:rsidR="0051623C" w:rsidRPr="00490882" w14:paraId="306468DA" w14:textId="77777777" w:rsidTr="0051623C">
        <w:trPr>
          <w:cantSplit/>
        </w:trPr>
        <w:tc>
          <w:tcPr>
            <w:tcW w:w="2538" w:type="dxa"/>
          </w:tcPr>
          <w:p w14:paraId="5157FE2D"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4. Academic integrity</w:t>
            </w:r>
          </w:p>
        </w:tc>
        <w:tc>
          <w:tcPr>
            <w:tcW w:w="11700" w:type="dxa"/>
          </w:tcPr>
          <w:p w14:paraId="37BEDE56"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use and credit sources appropriately.</w:t>
            </w:r>
          </w:p>
        </w:tc>
      </w:tr>
      <w:tr w:rsidR="0051623C" w:rsidRPr="00490882" w14:paraId="59CEB29F" w14:textId="77777777" w:rsidTr="0051623C">
        <w:trPr>
          <w:cantSplit/>
        </w:trPr>
        <w:tc>
          <w:tcPr>
            <w:tcW w:w="2538" w:type="dxa"/>
          </w:tcPr>
          <w:p w14:paraId="17174458"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 xml:space="preserve">5. Note-taking </w:t>
            </w:r>
          </w:p>
        </w:tc>
        <w:tc>
          <w:tcPr>
            <w:tcW w:w="11700" w:type="dxa"/>
          </w:tcPr>
          <w:p w14:paraId="72A5B2F1"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select important facts and passages for use in one’s own writing.</w:t>
            </w:r>
          </w:p>
        </w:tc>
      </w:tr>
      <w:tr w:rsidR="0051623C" w:rsidRPr="00B402E6" w14:paraId="571A1B1D" w14:textId="77777777" w:rsidTr="0051623C">
        <w:trPr>
          <w:cantSplit/>
        </w:trPr>
        <w:tc>
          <w:tcPr>
            <w:tcW w:w="14238" w:type="dxa"/>
            <w:gridSpan w:val="2"/>
            <w:shd w:val="clear" w:color="auto" w:fill="808080" w:themeFill="background1" w:themeFillShade="80"/>
          </w:tcPr>
          <w:p w14:paraId="69A76D54" w14:textId="77777777" w:rsidR="0051623C" w:rsidRPr="00B402E6" w:rsidRDefault="0051623C" w:rsidP="0051623C">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3: Transition to Writing</w:t>
            </w:r>
          </w:p>
        </w:tc>
      </w:tr>
      <w:tr w:rsidR="0051623C" w:rsidRPr="00490882" w14:paraId="68A5C26E" w14:textId="77777777" w:rsidTr="0051623C">
        <w:trPr>
          <w:cantSplit/>
        </w:trPr>
        <w:tc>
          <w:tcPr>
            <w:tcW w:w="2538" w:type="dxa"/>
          </w:tcPr>
          <w:p w14:paraId="1F8EFB15"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1. Bridging</w:t>
            </w:r>
          </w:p>
        </w:tc>
        <w:tc>
          <w:tcPr>
            <w:tcW w:w="11700" w:type="dxa"/>
          </w:tcPr>
          <w:p w14:paraId="4B431C69"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begin linking reading results to writing task.</w:t>
            </w:r>
          </w:p>
        </w:tc>
      </w:tr>
      <w:tr w:rsidR="0051623C" w:rsidRPr="00B402E6" w14:paraId="1CDB6314" w14:textId="77777777" w:rsidTr="0051623C">
        <w:trPr>
          <w:cantSplit/>
        </w:trPr>
        <w:tc>
          <w:tcPr>
            <w:tcW w:w="14238" w:type="dxa"/>
            <w:gridSpan w:val="2"/>
            <w:shd w:val="clear" w:color="auto" w:fill="808080" w:themeFill="background1" w:themeFillShade="80"/>
          </w:tcPr>
          <w:p w14:paraId="3A20F172" w14:textId="77777777" w:rsidR="0051623C" w:rsidRPr="00B402E6" w:rsidRDefault="0051623C" w:rsidP="0051623C">
            <w:pPr>
              <w:spacing w:before="20" w:after="20"/>
              <w:rPr>
                <w:rFonts w:ascii="Gill Sans MT" w:hAnsi="Gill Sans MT"/>
                <w:caps/>
                <w:color w:val="FFFFFF"/>
                <w:sz w:val="20"/>
                <w:szCs w:val="20"/>
              </w:rPr>
            </w:pPr>
            <w:r w:rsidRPr="00B402E6">
              <w:rPr>
                <w:rFonts w:ascii="Gill Sans MT" w:hAnsi="Gill Sans MT"/>
                <w:caps/>
                <w:color w:val="FFFFFF"/>
                <w:sz w:val="20"/>
                <w:szCs w:val="20"/>
              </w:rPr>
              <w:t>Skills Cluster 4: Writing Process</w:t>
            </w:r>
          </w:p>
        </w:tc>
      </w:tr>
      <w:tr w:rsidR="0051623C" w:rsidRPr="00490882" w14:paraId="00F32CBF" w14:textId="77777777" w:rsidTr="0051623C">
        <w:trPr>
          <w:cantSplit/>
        </w:trPr>
        <w:tc>
          <w:tcPr>
            <w:tcW w:w="2538" w:type="dxa"/>
          </w:tcPr>
          <w:p w14:paraId="2774C6BE"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1. Controlling idea</w:t>
            </w:r>
          </w:p>
        </w:tc>
        <w:tc>
          <w:tcPr>
            <w:tcW w:w="11700" w:type="dxa"/>
          </w:tcPr>
          <w:p w14:paraId="45F91DA5"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establish a controlling idea and consolidate information relevant to task.</w:t>
            </w:r>
          </w:p>
        </w:tc>
      </w:tr>
      <w:tr w:rsidR="0051623C" w:rsidRPr="00490882" w14:paraId="20BFD233" w14:textId="77777777" w:rsidTr="0051623C">
        <w:trPr>
          <w:cantSplit/>
        </w:trPr>
        <w:tc>
          <w:tcPr>
            <w:tcW w:w="2538" w:type="dxa"/>
          </w:tcPr>
          <w:p w14:paraId="0C083AC9"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2. Planning</w:t>
            </w:r>
          </w:p>
        </w:tc>
        <w:tc>
          <w:tcPr>
            <w:tcW w:w="11700" w:type="dxa"/>
          </w:tcPr>
          <w:p w14:paraId="32C3E89E" w14:textId="75E07410" w:rsidR="0051623C" w:rsidRPr="00E45C92" w:rsidRDefault="0051623C" w:rsidP="00987F13">
            <w:pPr>
              <w:spacing w:before="80" w:after="80"/>
              <w:rPr>
                <w:rFonts w:ascii="Gill Sans MT" w:hAnsi="Gill Sans MT"/>
                <w:i/>
                <w:sz w:val="20"/>
                <w:szCs w:val="20"/>
              </w:rPr>
            </w:pPr>
            <w:r w:rsidRPr="00490882">
              <w:rPr>
                <w:rFonts w:ascii="Gill Sans MT" w:hAnsi="Gill Sans MT"/>
                <w:i/>
                <w:sz w:val="20"/>
                <w:szCs w:val="20"/>
              </w:rPr>
              <w:t>Ability to develop a line of thought and text structure appropria</w:t>
            </w:r>
            <w:r w:rsidR="00987F13">
              <w:rPr>
                <w:rFonts w:ascii="Gill Sans MT" w:hAnsi="Gill Sans MT"/>
                <w:i/>
                <w:sz w:val="20"/>
                <w:szCs w:val="20"/>
              </w:rPr>
              <w:t>te to an information</w:t>
            </w:r>
            <w:r w:rsidR="00945FC0">
              <w:rPr>
                <w:rFonts w:ascii="Gill Sans MT" w:hAnsi="Gill Sans MT"/>
                <w:i/>
                <w:sz w:val="20"/>
                <w:szCs w:val="20"/>
              </w:rPr>
              <w:t>al</w:t>
            </w:r>
            <w:r w:rsidR="00987F13">
              <w:rPr>
                <w:rFonts w:ascii="Gill Sans MT" w:hAnsi="Gill Sans MT"/>
                <w:i/>
                <w:sz w:val="20"/>
                <w:szCs w:val="20"/>
              </w:rPr>
              <w:t>/explanatory</w:t>
            </w:r>
            <w:r w:rsidRPr="00490882">
              <w:rPr>
                <w:rFonts w:ascii="Gill Sans MT" w:hAnsi="Gill Sans MT"/>
                <w:i/>
                <w:sz w:val="20"/>
                <w:szCs w:val="20"/>
              </w:rPr>
              <w:t xml:space="preserve"> task.</w:t>
            </w:r>
          </w:p>
        </w:tc>
      </w:tr>
      <w:tr w:rsidR="0051623C" w:rsidRPr="00490882" w14:paraId="41614FEA" w14:textId="77777777" w:rsidTr="0051623C">
        <w:trPr>
          <w:cantSplit/>
        </w:trPr>
        <w:tc>
          <w:tcPr>
            <w:tcW w:w="2538" w:type="dxa"/>
          </w:tcPr>
          <w:p w14:paraId="79EFB3B8"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3. Development</w:t>
            </w:r>
          </w:p>
        </w:tc>
        <w:tc>
          <w:tcPr>
            <w:tcW w:w="11700" w:type="dxa"/>
          </w:tcPr>
          <w:p w14:paraId="7BCEA372"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construct an initial draft with an emerging line of thought and structure.</w:t>
            </w:r>
          </w:p>
        </w:tc>
      </w:tr>
      <w:tr w:rsidR="0051623C" w:rsidRPr="00490882" w14:paraId="2E8D5D80" w14:textId="77777777" w:rsidTr="0051623C">
        <w:trPr>
          <w:cantSplit/>
        </w:trPr>
        <w:tc>
          <w:tcPr>
            <w:tcW w:w="2538" w:type="dxa"/>
          </w:tcPr>
          <w:p w14:paraId="4D439574"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4. Revision</w:t>
            </w:r>
          </w:p>
        </w:tc>
        <w:tc>
          <w:tcPr>
            <w:tcW w:w="11700" w:type="dxa"/>
          </w:tcPr>
          <w:p w14:paraId="34C96DFD"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refine text, including line of thought, language usage, and tone as appropriate to audience and purpose.</w:t>
            </w:r>
          </w:p>
        </w:tc>
      </w:tr>
      <w:tr w:rsidR="0051623C" w:rsidRPr="00490882" w14:paraId="42A12D61" w14:textId="77777777" w:rsidTr="0051623C">
        <w:trPr>
          <w:cantSplit/>
        </w:trPr>
        <w:tc>
          <w:tcPr>
            <w:tcW w:w="2538" w:type="dxa"/>
          </w:tcPr>
          <w:p w14:paraId="0048C222"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5. Editing</w:t>
            </w:r>
          </w:p>
        </w:tc>
        <w:tc>
          <w:tcPr>
            <w:tcW w:w="11700" w:type="dxa"/>
          </w:tcPr>
          <w:p w14:paraId="024C4289"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proofread and format a piece to make it more effective.</w:t>
            </w:r>
          </w:p>
        </w:tc>
      </w:tr>
      <w:tr w:rsidR="0051623C" w:rsidRPr="00490882" w14:paraId="351FAA10" w14:textId="77777777" w:rsidTr="0051623C">
        <w:trPr>
          <w:cantSplit/>
        </w:trPr>
        <w:tc>
          <w:tcPr>
            <w:tcW w:w="2538" w:type="dxa"/>
          </w:tcPr>
          <w:p w14:paraId="3C56BF83"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6. Completion</w:t>
            </w:r>
          </w:p>
        </w:tc>
        <w:tc>
          <w:tcPr>
            <w:tcW w:w="11700" w:type="dxa"/>
          </w:tcPr>
          <w:p w14:paraId="66FDE3F9" w14:textId="77777777" w:rsidR="0051623C" w:rsidRPr="00E45C92" w:rsidRDefault="0051623C" w:rsidP="0051623C">
            <w:pPr>
              <w:spacing w:before="80" w:after="80"/>
              <w:rPr>
                <w:rFonts w:ascii="Gill Sans MT" w:hAnsi="Gill Sans MT"/>
                <w:i/>
                <w:sz w:val="20"/>
                <w:szCs w:val="20"/>
              </w:rPr>
            </w:pPr>
            <w:r w:rsidRPr="00490882">
              <w:rPr>
                <w:rFonts w:ascii="Gill Sans MT" w:hAnsi="Gill Sans MT"/>
                <w:i/>
                <w:sz w:val="20"/>
                <w:szCs w:val="20"/>
              </w:rPr>
              <w:t>Ability to submit final piece that meets expectations.</w:t>
            </w:r>
          </w:p>
        </w:tc>
      </w:tr>
    </w:tbl>
    <w:p w14:paraId="1ACC0327" w14:textId="77777777" w:rsidR="0051623C" w:rsidRPr="00DB7F27" w:rsidRDefault="0051623C" w:rsidP="0051623C">
      <w:pPr>
        <w:pStyle w:val="Heading1"/>
        <w:spacing w:before="20" w:after="20"/>
        <w:rPr>
          <w:rFonts w:ascii="Gill Sans MT" w:hAnsi="Gill Sans MT"/>
          <w:b w:val="0"/>
          <w:sz w:val="20"/>
          <w:szCs w:val="20"/>
        </w:rPr>
      </w:pPr>
    </w:p>
    <w:p w14:paraId="7D9C6572" w14:textId="77777777" w:rsidR="00D7463B" w:rsidRPr="00E45C92" w:rsidRDefault="00D7463B" w:rsidP="00D7463B">
      <w:pPr>
        <w:pStyle w:val="Heading1"/>
        <w:spacing w:before="20" w:after="20"/>
        <w:rPr>
          <w:b w:val="0"/>
          <w:color w:val="808080" w:themeColor="background1" w:themeShade="80"/>
          <w:sz w:val="28"/>
          <w:szCs w:val="28"/>
        </w:rPr>
      </w:pPr>
      <w:r w:rsidRPr="00DB7F27">
        <w:rPr>
          <w:rFonts w:ascii="Gill Sans MT" w:hAnsi="Gill Sans MT"/>
          <w:b w:val="0"/>
          <w:sz w:val="20"/>
          <w:szCs w:val="20"/>
        </w:rPr>
        <w:br w:type="page"/>
      </w:r>
      <w:r w:rsidRPr="00E45C92">
        <w:rPr>
          <w:b w:val="0"/>
          <w:color w:val="808080" w:themeColor="background1" w:themeShade="80"/>
          <w:sz w:val="28"/>
          <w:szCs w:val="28"/>
        </w:rPr>
        <w:lastRenderedPageBreak/>
        <w:t xml:space="preserve">Section 3: What Instruction? </w:t>
      </w:r>
    </w:p>
    <w:tbl>
      <w:tblPr>
        <w:tblW w:w="143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008"/>
        <w:gridCol w:w="2340"/>
        <w:gridCol w:w="3420"/>
        <w:gridCol w:w="2970"/>
        <w:gridCol w:w="4590"/>
      </w:tblGrid>
      <w:tr w:rsidR="00D51161" w:rsidRPr="00490882" w14:paraId="3FC8BA38" w14:textId="77777777" w:rsidTr="00D51161">
        <w:trPr>
          <w:cantSplit/>
        </w:trPr>
        <w:tc>
          <w:tcPr>
            <w:tcW w:w="1008" w:type="dxa"/>
            <w:vMerge w:val="restart"/>
          </w:tcPr>
          <w:p w14:paraId="74561E19" w14:textId="7628B72C" w:rsidR="00D51161" w:rsidRPr="00490882" w:rsidRDefault="00D51161" w:rsidP="005E411E">
            <w:pPr>
              <w:spacing w:before="80" w:after="80"/>
              <w:rPr>
                <w:rFonts w:ascii="Gill Sans MT" w:hAnsi="Gill Sans MT"/>
                <w:caps/>
                <w:color w:val="808080" w:themeColor="background1" w:themeShade="80"/>
                <w:sz w:val="20"/>
                <w:szCs w:val="20"/>
              </w:rPr>
            </w:pPr>
            <w:r w:rsidRPr="00490882">
              <w:rPr>
                <w:rFonts w:ascii="Gill Sans MT" w:hAnsi="Gill Sans MT"/>
                <w:caps/>
                <w:color w:val="808080" w:themeColor="background1" w:themeShade="80"/>
                <w:sz w:val="20"/>
                <w:szCs w:val="20"/>
              </w:rPr>
              <w:t>Pacing</w:t>
            </w:r>
          </w:p>
        </w:tc>
        <w:tc>
          <w:tcPr>
            <w:tcW w:w="2340" w:type="dxa"/>
            <w:vMerge w:val="restart"/>
          </w:tcPr>
          <w:p w14:paraId="26CD9B52" w14:textId="40223858" w:rsidR="00D51161" w:rsidRPr="00490882" w:rsidRDefault="00D51161" w:rsidP="005E411E">
            <w:pPr>
              <w:spacing w:before="80" w:after="80"/>
              <w:rPr>
                <w:rFonts w:ascii="Gill Sans MT" w:hAnsi="Gill Sans MT"/>
                <w:caps/>
                <w:color w:val="808080" w:themeColor="background1" w:themeShade="80"/>
                <w:sz w:val="20"/>
                <w:szCs w:val="20"/>
              </w:rPr>
            </w:pPr>
            <w:r w:rsidRPr="00490882">
              <w:rPr>
                <w:rFonts w:ascii="Gill Sans MT" w:hAnsi="Gill Sans MT"/>
                <w:caps/>
                <w:color w:val="808080" w:themeColor="background1" w:themeShade="80"/>
                <w:sz w:val="20"/>
                <w:szCs w:val="20"/>
              </w:rPr>
              <w:t xml:space="preserve">Skill and Definition </w:t>
            </w:r>
          </w:p>
        </w:tc>
        <w:tc>
          <w:tcPr>
            <w:tcW w:w="6390" w:type="dxa"/>
            <w:gridSpan w:val="2"/>
          </w:tcPr>
          <w:p w14:paraId="143434BC" w14:textId="4E66FB62" w:rsidR="00D51161" w:rsidRPr="00490882" w:rsidRDefault="00D51161" w:rsidP="00D51161">
            <w:pPr>
              <w:spacing w:before="80" w:after="80"/>
              <w:jc w:val="center"/>
              <w:rPr>
                <w:rFonts w:ascii="Gill Sans MT" w:hAnsi="Gill Sans MT"/>
                <w:caps/>
                <w:color w:val="808080" w:themeColor="background1" w:themeShade="80"/>
                <w:sz w:val="20"/>
                <w:szCs w:val="20"/>
              </w:rPr>
            </w:pPr>
            <w:r>
              <w:rPr>
                <w:rFonts w:ascii="Gill Sans MT" w:hAnsi="Gill Sans MT"/>
                <w:caps/>
                <w:color w:val="808080" w:themeColor="background1" w:themeShade="80"/>
                <w:sz w:val="20"/>
                <w:szCs w:val="20"/>
              </w:rPr>
              <w:t>MINI-TASK</w:t>
            </w:r>
          </w:p>
        </w:tc>
        <w:tc>
          <w:tcPr>
            <w:tcW w:w="4590" w:type="dxa"/>
            <w:vMerge w:val="restart"/>
          </w:tcPr>
          <w:p w14:paraId="31D7D30F" w14:textId="1F13530F" w:rsidR="00D51161" w:rsidRPr="00490882" w:rsidRDefault="00D51161" w:rsidP="005E411E">
            <w:pPr>
              <w:spacing w:before="80" w:after="80"/>
              <w:rPr>
                <w:rFonts w:ascii="Gill Sans MT" w:hAnsi="Gill Sans MT"/>
                <w:caps/>
                <w:color w:val="808080" w:themeColor="background1" w:themeShade="80"/>
                <w:sz w:val="20"/>
                <w:szCs w:val="20"/>
              </w:rPr>
            </w:pPr>
            <w:r w:rsidRPr="00490882">
              <w:rPr>
                <w:rFonts w:ascii="Gill Sans MT" w:hAnsi="Gill Sans MT"/>
                <w:caps/>
                <w:color w:val="808080" w:themeColor="background1" w:themeShade="80"/>
                <w:sz w:val="20"/>
                <w:szCs w:val="20"/>
              </w:rPr>
              <w:t>Instructional Strategies</w:t>
            </w:r>
          </w:p>
        </w:tc>
      </w:tr>
      <w:tr w:rsidR="00D51161" w:rsidRPr="00490882" w14:paraId="221AF2F2" w14:textId="77777777" w:rsidTr="005E411E">
        <w:trPr>
          <w:cantSplit/>
        </w:trPr>
        <w:tc>
          <w:tcPr>
            <w:tcW w:w="1008" w:type="dxa"/>
            <w:vMerge/>
          </w:tcPr>
          <w:p w14:paraId="2D607DAE" w14:textId="47CBF2A6" w:rsidR="00D51161" w:rsidRPr="00490882" w:rsidRDefault="00D51161" w:rsidP="005E411E">
            <w:pPr>
              <w:spacing w:before="80" w:after="80"/>
              <w:rPr>
                <w:rFonts w:ascii="Gill Sans MT" w:hAnsi="Gill Sans MT"/>
                <w:caps/>
                <w:color w:val="808080" w:themeColor="background1" w:themeShade="80"/>
                <w:sz w:val="20"/>
                <w:szCs w:val="20"/>
              </w:rPr>
            </w:pPr>
          </w:p>
        </w:tc>
        <w:tc>
          <w:tcPr>
            <w:tcW w:w="2340" w:type="dxa"/>
            <w:vMerge/>
          </w:tcPr>
          <w:p w14:paraId="69C255F9" w14:textId="0EFAA1EA" w:rsidR="00D51161" w:rsidRPr="00490882" w:rsidRDefault="00D51161" w:rsidP="005E411E">
            <w:pPr>
              <w:spacing w:before="80" w:after="80"/>
              <w:rPr>
                <w:rFonts w:ascii="Gill Sans MT" w:hAnsi="Gill Sans MT"/>
                <w:caps/>
                <w:color w:val="808080" w:themeColor="background1" w:themeShade="80"/>
                <w:sz w:val="20"/>
                <w:szCs w:val="20"/>
              </w:rPr>
            </w:pPr>
          </w:p>
        </w:tc>
        <w:tc>
          <w:tcPr>
            <w:tcW w:w="3420" w:type="dxa"/>
          </w:tcPr>
          <w:p w14:paraId="5F692286" w14:textId="77777777" w:rsidR="00D51161" w:rsidRPr="00490882" w:rsidRDefault="00D51161" w:rsidP="005E411E">
            <w:pPr>
              <w:spacing w:before="80" w:after="80"/>
              <w:rPr>
                <w:rFonts w:ascii="Gill Sans MT" w:hAnsi="Gill Sans MT"/>
                <w:caps/>
                <w:color w:val="808080" w:themeColor="background1" w:themeShade="80"/>
                <w:sz w:val="20"/>
                <w:szCs w:val="20"/>
              </w:rPr>
            </w:pPr>
            <w:r w:rsidRPr="00490882">
              <w:rPr>
                <w:rFonts w:ascii="Gill Sans MT" w:hAnsi="Gill Sans MT"/>
                <w:caps/>
                <w:color w:val="808080" w:themeColor="background1" w:themeShade="80"/>
                <w:sz w:val="20"/>
                <w:szCs w:val="20"/>
              </w:rPr>
              <w:t>Product and Prompt</w:t>
            </w:r>
          </w:p>
        </w:tc>
        <w:tc>
          <w:tcPr>
            <w:tcW w:w="2970" w:type="dxa"/>
          </w:tcPr>
          <w:p w14:paraId="5F5E4C30" w14:textId="77777777" w:rsidR="00D51161" w:rsidRPr="00490882" w:rsidRDefault="00D51161" w:rsidP="005E411E">
            <w:pPr>
              <w:spacing w:before="80" w:after="80"/>
              <w:rPr>
                <w:rFonts w:ascii="Gill Sans MT" w:hAnsi="Gill Sans MT"/>
                <w:caps/>
                <w:color w:val="808080" w:themeColor="background1" w:themeShade="80"/>
                <w:sz w:val="20"/>
                <w:szCs w:val="20"/>
              </w:rPr>
            </w:pPr>
            <w:r w:rsidRPr="00490882">
              <w:rPr>
                <w:rFonts w:ascii="Gill Sans MT" w:hAnsi="Gill Sans MT"/>
                <w:caps/>
                <w:color w:val="808080" w:themeColor="background1" w:themeShade="80"/>
                <w:sz w:val="20"/>
                <w:szCs w:val="20"/>
              </w:rPr>
              <w:t>Scoring (Product “meets expectations” if it…)</w:t>
            </w:r>
          </w:p>
        </w:tc>
        <w:tc>
          <w:tcPr>
            <w:tcW w:w="4590" w:type="dxa"/>
            <w:vMerge/>
          </w:tcPr>
          <w:p w14:paraId="3F9DC1A7" w14:textId="0A1D3F55" w:rsidR="00D51161" w:rsidRPr="00490882" w:rsidRDefault="00D51161" w:rsidP="005E411E">
            <w:pPr>
              <w:spacing w:before="80" w:after="80"/>
              <w:rPr>
                <w:rFonts w:ascii="Gill Sans MT" w:hAnsi="Gill Sans MT"/>
                <w:caps/>
                <w:color w:val="808080" w:themeColor="background1" w:themeShade="80"/>
                <w:sz w:val="20"/>
                <w:szCs w:val="20"/>
              </w:rPr>
            </w:pPr>
          </w:p>
        </w:tc>
      </w:tr>
      <w:tr w:rsidR="00D92794" w:rsidRPr="00412990" w14:paraId="7B643F5B" w14:textId="77777777" w:rsidTr="005E411E">
        <w:trPr>
          <w:cantSplit/>
        </w:trPr>
        <w:tc>
          <w:tcPr>
            <w:tcW w:w="14328" w:type="dxa"/>
            <w:gridSpan w:val="5"/>
            <w:shd w:val="clear" w:color="auto" w:fill="808080" w:themeFill="background1" w:themeFillShade="80"/>
          </w:tcPr>
          <w:p w14:paraId="7EE6E821" w14:textId="77777777" w:rsidR="00D92794" w:rsidRPr="00412990" w:rsidRDefault="00D92794" w:rsidP="005E411E">
            <w:pPr>
              <w:spacing w:before="20" w:after="20"/>
              <w:rPr>
                <w:rFonts w:ascii="Gill Sans MT" w:hAnsi="Gill Sans MT"/>
                <w:caps/>
                <w:color w:val="FFFFFF" w:themeColor="background1"/>
                <w:sz w:val="20"/>
                <w:szCs w:val="20"/>
              </w:rPr>
            </w:pPr>
            <w:r w:rsidRPr="00412990">
              <w:rPr>
                <w:rFonts w:ascii="Gill Sans MT" w:hAnsi="Gill Sans MT"/>
                <w:caps/>
                <w:color w:val="FFFFFF" w:themeColor="background1"/>
                <w:sz w:val="20"/>
                <w:szCs w:val="20"/>
              </w:rPr>
              <w:t xml:space="preserve">Skills Cluster 1: Preparing for the Task </w:t>
            </w:r>
          </w:p>
        </w:tc>
      </w:tr>
      <w:tr w:rsidR="00D92794" w:rsidRPr="00020D9E" w14:paraId="59478F28" w14:textId="77777777" w:rsidTr="005E411E">
        <w:trPr>
          <w:cantSplit/>
        </w:trPr>
        <w:tc>
          <w:tcPr>
            <w:tcW w:w="1008" w:type="dxa"/>
          </w:tcPr>
          <w:p w14:paraId="4FDF928C"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1</w:t>
            </w:r>
          </w:p>
        </w:tc>
        <w:tc>
          <w:tcPr>
            <w:tcW w:w="2340" w:type="dxa"/>
          </w:tcPr>
          <w:p w14:paraId="4F05F4E0"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1. Task engagement</w:t>
            </w:r>
          </w:p>
          <w:p w14:paraId="3290246B"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connect the task and new content to existing knowledge, skills, experiences, interests, and concerns.</w:t>
            </w:r>
          </w:p>
        </w:tc>
        <w:tc>
          <w:tcPr>
            <w:tcW w:w="3420" w:type="dxa"/>
          </w:tcPr>
          <w:p w14:paraId="5ED1FE0D"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Short Response with Bullets</w:t>
            </w:r>
          </w:p>
          <w:p w14:paraId="390C291E"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In a quick write, write your first reaction to the task prompt.  Add some notes of things you know about this issue.</w:t>
            </w:r>
          </w:p>
        </w:tc>
        <w:tc>
          <w:tcPr>
            <w:tcW w:w="2970" w:type="dxa"/>
          </w:tcPr>
          <w:p w14:paraId="2292290F"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None</w:t>
            </w:r>
          </w:p>
        </w:tc>
        <w:tc>
          <w:tcPr>
            <w:tcW w:w="4590" w:type="dxa"/>
          </w:tcPr>
          <w:p w14:paraId="5C3DF106"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Link this task to earlier class content.</w:t>
            </w:r>
          </w:p>
          <w:p w14:paraId="4F546572"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Discuss student responses.</w:t>
            </w:r>
          </w:p>
          <w:p w14:paraId="73C4A053"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Clarify timetable and support plans for the task.</w:t>
            </w:r>
          </w:p>
        </w:tc>
      </w:tr>
      <w:tr w:rsidR="00D92794" w:rsidRPr="00020D9E" w14:paraId="3826E54E" w14:textId="77777777" w:rsidTr="005E411E">
        <w:trPr>
          <w:cantSplit/>
        </w:trPr>
        <w:tc>
          <w:tcPr>
            <w:tcW w:w="1008" w:type="dxa"/>
          </w:tcPr>
          <w:p w14:paraId="294BC6E0"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1</w:t>
            </w:r>
          </w:p>
        </w:tc>
        <w:tc>
          <w:tcPr>
            <w:tcW w:w="2340" w:type="dxa"/>
          </w:tcPr>
          <w:p w14:paraId="5B1954F1"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2. Task analysis</w:t>
            </w:r>
          </w:p>
          <w:p w14:paraId="75DC8C05"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Ability to understand and explain the task’s prompt and rubric.  </w:t>
            </w:r>
          </w:p>
        </w:tc>
        <w:tc>
          <w:tcPr>
            <w:tcW w:w="3420" w:type="dxa"/>
          </w:tcPr>
          <w:p w14:paraId="28F4A04B"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u w:val="single"/>
              </w:rPr>
              <w:t>Bullets</w:t>
            </w:r>
          </w:p>
          <w:p w14:paraId="4BB6161E"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In your own words, what are the important features of a good response to this prompt? </w:t>
            </w:r>
          </w:p>
        </w:tc>
        <w:tc>
          <w:tcPr>
            <w:tcW w:w="2970" w:type="dxa"/>
          </w:tcPr>
          <w:p w14:paraId="237B5192"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None</w:t>
            </w:r>
          </w:p>
        </w:tc>
        <w:tc>
          <w:tcPr>
            <w:tcW w:w="4590" w:type="dxa"/>
          </w:tcPr>
          <w:p w14:paraId="4CF50B41"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Share examples of type of text students will produce (either from past students or from professional writers).</w:t>
            </w:r>
          </w:p>
          <w:p w14:paraId="6FBDA5CF"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Identify or invite students to identify key features of examples.</w:t>
            </w:r>
          </w:p>
          <w:p w14:paraId="598EF74D"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Pair students to share and improve their individual bullets.</w:t>
            </w:r>
          </w:p>
          <w:p w14:paraId="5CB21D9D"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Create a classroom list: Choose one student to share a few ideas on the board, and ask others to add to it.</w:t>
            </w:r>
          </w:p>
        </w:tc>
      </w:tr>
      <w:tr w:rsidR="00D92794" w:rsidRPr="00412990" w14:paraId="3E65526B" w14:textId="77777777" w:rsidTr="005E411E">
        <w:trPr>
          <w:cantSplit/>
        </w:trPr>
        <w:tc>
          <w:tcPr>
            <w:tcW w:w="14328" w:type="dxa"/>
            <w:gridSpan w:val="5"/>
            <w:shd w:val="clear" w:color="auto" w:fill="808080" w:themeFill="background1" w:themeFillShade="80"/>
          </w:tcPr>
          <w:p w14:paraId="4737AFF0" w14:textId="77777777" w:rsidR="00D92794" w:rsidRPr="00412990" w:rsidRDefault="00D92794" w:rsidP="005E411E">
            <w:pPr>
              <w:spacing w:before="20" w:after="20"/>
              <w:rPr>
                <w:rFonts w:ascii="Gill Sans MT" w:hAnsi="Gill Sans MT"/>
                <w:caps/>
                <w:color w:val="FFFFFF" w:themeColor="background1"/>
                <w:sz w:val="20"/>
                <w:szCs w:val="20"/>
              </w:rPr>
            </w:pPr>
            <w:r w:rsidRPr="00412990">
              <w:rPr>
                <w:rFonts w:ascii="Gill Sans MT" w:hAnsi="Gill Sans MT"/>
                <w:caps/>
                <w:color w:val="FFFFFF" w:themeColor="background1"/>
                <w:sz w:val="20"/>
                <w:szCs w:val="20"/>
              </w:rPr>
              <w:t>Skills Cluster 2: Reading Process</w:t>
            </w:r>
          </w:p>
        </w:tc>
      </w:tr>
      <w:tr w:rsidR="00D92794" w:rsidRPr="00020D9E" w14:paraId="537228D8" w14:textId="77777777" w:rsidTr="005E411E">
        <w:trPr>
          <w:cantSplit/>
        </w:trPr>
        <w:tc>
          <w:tcPr>
            <w:tcW w:w="1008" w:type="dxa"/>
          </w:tcPr>
          <w:p w14:paraId="5017B09B"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2</w:t>
            </w:r>
          </w:p>
        </w:tc>
        <w:tc>
          <w:tcPr>
            <w:tcW w:w="2340" w:type="dxa"/>
          </w:tcPr>
          <w:p w14:paraId="37DF0D11"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1. Text selection</w:t>
            </w:r>
          </w:p>
          <w:p w14:paraId="03050817" w14:textId="6A8E58D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identify appropriate texts</w:t>
            </w:r>
            <w:r w:rsidR="00FB40D5">
              <w:rPr>
                <w:rFonts w:ascii="Gill Sans MT" w:hAnsi="Gill Sans MT"/>
                <w:i/>
                <w:color w:val="000000" w:themeColor="text1"/>
                <w:sz w:val="20"/>
                <w:szCs w:val="20"/>
              </w:rPr>
              <w:t>.</w:t>
            </w:r>
          </w:p>
        </w:tc>
        <w:tc>
          <w:tcPr>
            <w:tcW w:w="3420" w:type="dxa"/>
          </w:tcPr>
          <w:p w14:paraId="731415B2"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Notes</w:t>
            </w:r>
          </w:p>
          <w:p w14:paraId="64914879"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For each text, list the needed bibliographic information.  Add bullets on why you think the work is credible and/or worthy of study </w:t>
            </w:r>
          </w:p>
        </w:tc>
        <w:tc>
          <w:tcPr>
            <w:tcW w:w="2970" w:type="dxa"/>
          </w:tcPr>
          <w:p w14:paraId="34962FA3"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Identifies author, title, publisher, date, and any other needed information (for example, the volume for a periodical or the editor for an anthology).</w:t>
            </w:r>
          </w:p>
          <w:p w14:paraId="00AE465A"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Includes reasonable evidence that work is credible and/or worthy of study.</w:t>
            </w:r>
          </w:p>
        </w:tc>
        <w:tc>
          <w:tcPr>
            <w:tcW w:w="4590" w:type="dxa"/>
          </w:tcPr>
          <w:p w14:paraId="38CD9EC5"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 citation guide and discuss why each element of citation is needed.</w:t>
            </w:r>
          </w:p>
          <w:p w14:paraId="4350CE9F"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Ask students to brainstorm what makes an author credible and/or worthy of study.</w:t>
            </w:r>
          </w:p>
          <w:p w14:paraId="0E139403"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 access to research sources for students to assess the texts.</w:t>
            </w:r>
          </w:p>
          <w:p w14:paraId="2022004C" w14:textId="77777777" w:rsidR="00D92794" w:rsidRPr="00020D9E" w:rsidRDefault="00D92794" w:rsidP="005E411E">
            <w:pPr>
              <w:tabs>
                <w:tab w:val="left" w:pos="342"/>
              </w:tabs>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u w:val="single"/>
              </w:rPr>
              <w:t>Note</w:t>
            </w:r>
            <w:r w:rsidRPr="00020D9E">
              <w:rPr>
                <w:rFonts w:ascii="Gill Sans MT" w:hAnsi="Gill Sans MT"/>
                <w:i/>
                <w:color w:val="000000" w:themeColor="text1"/>
                <w:sz w:val="20"/>
                <w:szCs w:val="20"/>
              </w:rPr>
              <w:t>: for an “after researching” task, add teaching and time for students to select the texts they will use.</w:t>
            </w:r>
          </w:p>
        </w:tc>
      </w:tr>
      <w:tr w:rsidR="00D92794" w:rsidRPr="00020D9E" w14:paraId="14F87D5B" w14:textId="77777777" w:rsidTr="005E411E">
        <w:trPr>
          <w:cantSplit/>
        </w:trPr>
        <w:tc>
          <w:tcPr>
            <w:tcW w:w="1008" w:type="dxa"/>
          </w:tcPr>
          <w:p w14:paraId="3048DD64"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Days 2 and 3</w:t>
            </w:r>
          </w:p>
        </w:tc>
        <w:tc>
          <w:tcPr>
            <w:tcW w:w="2340" w:type="dxa"/>
          </w:tcPr>
          <w:p w14:paraId="76620EAE"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2. Active reading</w:t>
            </w:r>
          </w:p>
          <w:p w14:paraId="2ADA22BF"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identify the central point and main supporting elements of a text.</w:t>
            </w:r>
          </w:p>
          <w:p w14:paraId="2D534293" w14:textId="7874542A" w:rsidR="00D92794" w:rsidRPr="00020D9E" w:rsidRDefault="00D92794" w:rsidP="005E411E">
            <w:pPr>
              <w:spacing w:before="80" w:after="100"/>
              <w:ind w:left="162"/>
              <w:rPr>
                <w:rFonts w:ascii="Gill Sans MT" w:hAnsi="Gill Sans MT"/>
                <w:i/>
                <w:color w:val="000000" w:themeColor="text1"/>
                <w:sz w:val="20"/>
                <w:szCs w:val="20"/>
              </w:rPr>
            </w:pPr>
          </w:p>
        </w:tc>
        <w:tc>
          <w:tcPr>
            <w:tcW w:w="3420" w:type="dxa"/>
          </w:tcPr>
          <w:p w14:paraId="6E2DCC67"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Short reflective entry for each text</w:t>
            </w:r>
          </w:p>
          <w:p w14:paraId="6E0784CD"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What is the author trying to accomplish? Which parts of the text show you that?</w:t>
            </w:r>
          </w:p>
          <w:p w14:paraId="5F6EEBBD" w14:textId="67BDD3D4" w:rsidR="00D92794" w:rsidRPr="00020D9E" w:rsidRDefault="00D92794" w:rsidP="005E411E">
            <w:pPr>
              <w:spacing w:before="80" w:after="100"/>
              <w:ind w:left="252"/>
              <w:rPr>
                <w:rFonts w:ascii="Gill Sans MT" w:hAnsi="Gill Sans MT"/>
                <w:i/>
                <w:color w:val="000000" w:themeColor="text1"/>
                <w:sz w:val="20"/>
                <w:szCs w:val="20"/>
              </w:rPr>
            </w:pPr>
          </w:p>
        </w:tc>
        <w:tc>
          <w:tcPr>
            <w:tcW w:w="2970" w:type="dxa"/>
          </w:tcPr>
          <w:p w14:paraId="3D568B20"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Answers questions with credible response.</w:t>
            </w:r>
          </w:p>
        </w:tc>
        <w:tc>
          <w:tcPr>
            <w:tcW w:w="4590" w:type="dxa"/>
          </w:tcPr>
          <w:p w14:paraId="3C241FD2"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Invite students to brainstorm ways to figure out any author’s intent.</w:t>
            </w:r>
          </w:p>
          <w:p w14:paraId="50E582EB"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Invite students to share and discuss their answers for each text.</w:t>
            </w:r>
          </w:p>
          <w:p w14:paraId="0FDC6417"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After the discussion, allow them to add to their entries.</w:t>
            </w:r>
          </w:p>
        </w:tc>
      </w:tr>
      <w:tr w:rsidR="00D92794" w:rsidRPr="00020D9E" w14:paraId="11999C0D" w14:textId="77777777" w:rsidTr="005E411E">
        <w:trPr>
          <w:cantSplit/>
        </w:trPr>
        <w:tc>
          <w:tcPr>
            <w:tcW w:w="1008" w:type="dxa"/>
          </w:tcPr>
          <w:p w14:paraId="1BEDCBFA" w14:textId="77777777" w:rsidR="00D92794" w:rsidRPr="00020D9E" w:rsidRDefault="00D92794" w:rsidP="005E411E">
            <w:pPr>
              <w:spacing w:before="80" w:after="100"/>
              <w:rPr>
                <w:rFonts w:ascii="Gill Sans MT" w:hAnsi="Gill Sans MT"/>
                <w:i/>
                <w:color w:val="000000" w:themeColor="text1"/>
                <w:sz w:val="20"/>
                <w:szCs w:val="20"/>
              </w:rPr>
            </w:pPr>
          </w:p>
          <w:p w14:paraId="0CB6E6FA"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On-going</w:t>
            </w:r>
          </w:p>
        </w:tc>
        <w:tc>
          <w:tcPr>
            <w:tcW w:w="2340" w:type="dxa"/>
          </w:tcPr>
          <w:p w14:paraId="5FC7BE4A"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3. Essential vocabulary</w:t>
            </w:r>
          </w:p>
          <w:p w14:paraId="0CDC02F0"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Ability to identify and master terms essential to understanding a text. </w:t>
            </w:r>
          </w:p>
        </w:tc>
        <w:tc>
          <w:tcPr>
            <w:tcW w:w="3420" w:type="dxa"/>
          </w:tcPr>
          <w:p w14:paraId="6F6973CC"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 xml:space="preserve">Vocabulary list </w:t>
            </w:r>
          </w:p>
          <w:p w14:paraId="3B8C454E"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In your notebook, list words and phrases essential to the texts.  Add definitions, and (if appropriate) notes on connotation in this context.</w:t>
            </w:r>
          </w:p>
        </w:tc>
        <w:tc>
          <w:tcPr>
            <w:tcW w:w="2970" w:type="dxa"/>
          </w:tcPr>
          <w:p w14:paraId="0F4BA645"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Lists appropriate phrases.</w:t>
            </w:r>
          </w:p>
          <w:p w14:paraId="64364BE1"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Provides accurate definitions.</w:t>
            </w:r>
          </w:p>
        </w:tc>
        <w:tc>
          <w:tcPr>
            <w:tcW w:w="4590" w:type="dxa"/>
          </w:tcPr>
          <w:p w14:paraId="1209D407"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After scoring, ask some students to share definitions of terms that others overlooked or misunderstood.</w:t>
            </w:r>
          </w:p>
          <w:p w14:paraId="1E17C97E"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After scoring, be willing to provide direct instruction or guide a close reading if needed to work through a key phrase most students missed.</w:t>
            </w:r>
          </w:p>
        </w:tc>
      </w:tr>
      <w:tr w:rsidR="00D92794" w:rsidRPr="00020D9E" w14:paraId="64DEA73B" w14:textId="77777777" w:rsidTr="005E411E">
        <w:trPr>
          <w:cantSplit/>
        </w:trPr>
        <w:tc>
          <w:tcPr>
            <w:tcW w:w="1008" w:type="dxa"/>
          </w:tcPr>
          <w:p w14:paraId="4D0457D1"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4</w:t>
            </w:r>
          </w:p>
        </w:tc>
        <w:tc>
          <w:tcPr>
            <w:tcW w:w="2340" w:type="dxa"/>
          </w:tcPr>
          <w:p w14:paraId="3AA9D680"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4. Academic integrity</w:t>
            </w:r>
          </w:p>
          <w:p w14:paraId="2096C3B8"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use and credit sources appropriately.</w:t>
            </w:r>
          </w:p>
        </w:tc>
        <w:tc>
          <w:tcPr>
            <w:tcW w:w="3420" w:type="dxa"/>
          </w:tcPr>
          <w:p w14:paraId="52DF2DCE"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u w:val="single"/>
              </w:rPr>
              <w:t>Definition and strategies</w:t>
            </w:r>
          </w:p>
          <w:p w14:paraId="56ED0802"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Define “plagiarism” and list ways to avoid it.</w:t>
            </w:r>
          </w:p>
        </w:tc>
        <w:tc>
          <w:tcPr>
            <w:tcW w:w="2970" w:type="dxa"/>
          </w:tcPr>
          <w:p w14:paraId="5E591C33"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Provides accurate definition.</w:t>
            </w:r>
          </w:p>
          <w:p w14:paraId="1B9BCAD0"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Lists several appropriate strategies.</w:t>
            </w:r>
          </w:p>
        </w:tc>
        <w:tc>
          <w:tcPr>
            <w:tcW w:w="4590" w:type="dxa"/>
          </w:tcPr>
          <w:p w14:paraId="42C051D3"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Discuss respect for others’ work to assemble evidence and create texts.</w:t>
            </w:r>
          </w:p>
          <w:p w14:paraId="670FD155"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Discuss academic penalties for stealing others thoughts and words.</w:t>
            </w:r>
          </w:p>
        </w:tc>
      </w:tr>
      <w:tr w:rsidR="00D92794" w:rsidRPr="00020D9E" w14:paraId="0DA80920" w14:textId="77777777" w:rsidTr="005E411E">
        <w:trPr>
          <w:cantSplit/>
        </w:trPr>
        <w:tc>
          <w:tcPr>
            <w:tcW w:w="1008" w:type="dxa"/>
          </w:tcPr>
          <w:p w14:paraId="4CC27E37"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Days 4 and 5</w:t>
            </w:r>
          </w:p>
        </w:tc>
        <w:tc>
          <w:tcPr>
            <w:tcW w:w="2340" w:type="dxa"/>
          </w:tcPr>
          <w:p w14:paraId="5C70E084"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 xml:space="preserve">5. Note-taking </w:t>
            </w:r>
          </w:p>
          <w:p w14:paraId="71620E4D"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select important facts and passages for use in one’s own writing.</w:t>
            </w:r>
          </w:p>
        </w:tc>
        <w:tc>
          <w:tcPr>
            <w:tcW w:w="3420" w:type="dxa"/>
          </w:tcPr>
          <w:p w14:paraId="59CBA4D2"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u w:val="single"/>
              </w:rPr>
              <w:t>Notes</w:t>
            </w:r>
          </w:p>
          <w:p w14:paraId="747EE813"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From each text, make a list of the elements that look most important for answering the prompt.  Do what you need to do to avoid plagiarism.</w:t>
            </w:r>
          </w:p>
        </w:tc>
        <w:tc>
          <w:tcPr>
            <w:tcW w:w="2970" w:type="dxa"/>
          </w:tcPr>
          <w:p w14:paraId="439A0E4C"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Identifies relevant elements.</w:t>
            </w:r>
          </w:p>
          <w:p w14:paraId="08235AF2"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Includes information to support accurate citation (for example, page numbers for a long text, clear indication when quoting directly).</w:t>
            </w:r>
          </w:p>
        </w:tc>
        <w:tc>
          <w:tcPr>
            <w:tcW w:w="4590" w:type="dxa"/>
          </w:tcPr>
          <w:p w14:paraId="4F64A784"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Teach a sample format for note taking.</w:t>
            </w:r>
          </w:p>
          <w:p w14:paraId="637B563B"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Check that early student work is in the assigned format (or in another format that gathers the needed information effectively).</w:t>
            </w:r>
          </w:p>
        </w:tc>
      </w:tr>
      <w:tr w:rsidR="00D92794" w:rsidRPr="00412990" w14:paraId="0A74CD1E" w14:textId="77777777" w:rsidTr="005E411E">
        <w:trPr>
          <w:cantSplit/>
        </w:trPr>
        <w:tc>
          <w:tcPr>
            <w:tcW w:w="14328" w:type="dxa"/>
            <w:gridSpan w:val="5"/>
            <w:shd w:val="clear" w:color="auto" w:fill="808080" w:themeFill="background1" w:themeFillShade="80"/>
          </w:tcPr>
          <w:p w14:paraId="0272D57D" w14:textId="77777777" w:rsidR="00D92794" w:rsidRPr="00412990" w:rsidRDefault="00D92794" w:rsidP="005E411E">
            <w:pPr>
              <w:spacing w:before="20" w:after="20"/>
              <w:rPr>
                <w:rFonts w:ascii="Gill Sans MT" w:hAnsi="Gill Sans MT"/>
                <w:caps/>
                <w:color w:val="FFFFFF" w:themeColor="background1"/>
                <w:sz w:val="20"/>
                <w:szCs w:val="20"/>
              </w:rPr>
            </w:pPr>
            <w:r w:rsidRPr="00412990">
              <w:rPr>
                <w:rFonts w:ascii="Gill Sans MT" w:hAnsi="Gill Sans MT"/>
                <w:caps/>
                <w:color w:val="FFFFFF" w:themeColor="background1"/>
                <w:sz w:val="20"/>
                <w:szCs w:val="20"/>
              </w:rPr>
              <w:t>Skills Cluster 3: Transition to Writing</w:t>
            </w:r>
          </w:p>
        </w:tc>
      </w:tr>
      <w:tr w:rsidR="00D92794" w:rsidRPr="00020D9E" w14:paraId="7615B2A4" w14:textId="77777777" w:rsidTr="005E411E">
        <w:trPr>
          <w:cantSplit/>
        </w:trPr>
        <w:tc>
          <w:tcPr>
            <w:tcW w:w="1008" w:type="dxa"/>
          </w:tcPr>
          <w:p w14:paraId="3DEDADED"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6</w:t>
            </w:r>
          </w:p>
        </w:tc>
        <w:tc>
          <w:tcPr>
            <w:tcW w:w="2340" w:type="dxa"/>
          </w:tcPr>
          <w:p w14:paraId="62362624"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1. Bridging</w:t>
            </w:r>
          </w:p>
          <w:p w14:paraId="526227D1" w14:textId="71B6D7B6"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begin linking reading results to writing task</w:t>
            </w:r>
            <w:r w:rsidR="00FB40D5">
              <w:rPr>
                <w:rFonts w:ascii="Gill Sans MT" w:hAnsi="Gill Sans MT"/>
                <w:i/>
                <w:color w:val="000000" w:themeColor="text1"/>
                <w:sz w:val="20"/>
                <w:szCs w:val="20"/>
              </w:rPr>
              <w:t>.</w:t>
            </w:r>
          </w:p>
        </w:tc>
        <w:tc>
          <w:tcPr>
            <w:tcW w:w="3420" w:type="dxa"/>
          </w:tcPr>
          <w:p w14:paraId="1A9E569E"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Bullets</w:t>
            </w:r>
          </w:p>
          <w:p w14:paraId="476DAF22" w14:textId="61BFB015" w:rsidR="00D86E60" w:rsidRPr="00020D9E" w:rsidRDefault="00D92794" w:rsidP="003C3874">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In a quick write, write about what you know now that you’ve read about ______</w:t>
            </w:r>
            <w:proofErr w:type="gramStart"/>
            <w:r w:rsidRPr="00020D9E">
              <w:rPr>
                <w:rFonts w:ascii="Gill Sans MT" w:hAnsi="Gill Sans MT"/>
                <w:i/>
                <w:color w:val="000000" w:themeColor="text1"/>
                <w:sz w:val="20"/>
                <w:szCs w:val="20"/>
              </w:rPr>
              <w:t>_(</w:t>
            </w:r>
            <w:proofErr w:type="gramEnd"/>
            <w:r w:rsidRPr="00020D9E">
              <w:rPr>
                <w:rFonts w:ascii="Gill Sans MT" w:hAnsi="Gill Sans MT"/>
                <w:i/>
                <w:color w:val="000000" w:themeColor="text1"/>
                <w:sz w:val="20"/>
                <w:szCs w:val="20"/>
              </w:rPr>
              <w:t xml:space="preserve">content). </w:t>
            </w:r>
          </w:p>
        </w:tc>
        <w:tc>
          <w:tcPr>
            <w:tcW w:w="2970" w:type="dxa"/>
          </w:tcPr>
          <w:p w14:paraId="55E48CFB"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No scoring</w:t>
            </w:r>
          </w:p>
        </w:tc>
        <w:tc>
          <w:tcPr>
            <w:tcW w:w="4590" w:type="dxa"/>
          </w:tcPr>
          <w:p w14:paraId="3C016D06"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Discussion-based strategies, such as seminar.</w:t>
            </w:r>
          </w:p>
          <w:p w14:paraId="1DC051FA"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Small group discussion using question.</w:t>
            </w:r>
          </w:p>
        </w:tc>
      </w:tr>
      <w:tr w:rsidR="00D92794" w:rsidRPr="00412990" w14:paraId="15946DB7" w14:textId="77777777" w:rsidTr="005E411E">
        <w:trPr>
          <w:cantSplit/>
        </w:trPr>
        <w:tc>
          <w:tcPr>
            <w:tcW w:w="14328" w:type="dxa"/>
            <w:gridSpan w:val="5"/>
            <w:shd w:val="clear" w:color="auto" w:fill="808080" w:themeFill="background1" w:themeFillShade="80"/>
          </w:tcPr>
          <w:p w14:paraId="39734114" w14:textId="77777777" w:rsidR="00D92794" w:rsidRPr="00412990" w:rsidRDefault="00D92794" w:rsidP="005E411E">
            <w:pPr>
              <w:spacing w:before="20" w:after="20"/>
              <w:rPr>
                <w:rFonts w:ascii="Gill Sans MT" w:hAnsi="Gill Sans MT"/>
                <w:caps/>
                <w:color w:val="FFFFFF" w:themeColor="background1"/>
                <w:sz w:val="20"/>
                <w:szCs w:val="20"/>
              </w:rPr>
            </w:pPr>
            <w:r w:rsidRPr="00412990">
              <w:rPr>
                <w:rFonts w:ascii="Gill Sans MT" w:hAnsi="Gill Sans MT"/>
                <w:caps/>
                <w:color w:val="FFFFFF" w:themeColor="background1"/>
                <w:sz w:val="20"/>
                <w:szCs w:val="20"/>
              </w:rPr>
              <w:t>Skills Cluster 4: Writing Process</w:t>
            </w:r>
          </w:p>
        </w:tc>
      </w:tr>
      <w:tr w:rsidR="00D92794" w:rsidRPr="00020D9E" w14:paraId="336058BD" w14:textId="77777777" w:rsidTr="005E411E">
        <w:trPr>
          <w:cantSplit/>
        </w:trPr>
        <w:tc>
          <w:tcPr>
            <w:tcW w:w="1008" w:type="dxa"/>
          </w:tcPr>
          <w:p w14:paraId="7A41C9F6"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6</w:t>
            </w:r>
          </w:p>
        </w:tc>
        <w:tc>
          <w:tcPr>
            <w:tcW w:w="2340" w:type="dxa"/>
          </w:tcPr>
          <w:p w14:paraId="48EDE352"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1. Controlling idea</w:t>
            </w:r>
          </w:p>
          <w:p w14:paraId="69368B7E"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establish a controlling idea and consolidate information relevant to task.</w:t>
            </w:r>
          </w:p>
        </w:tc>
        <w:tc>
          <w:tcPr>
            <w:tcW w:w="3420" w:type="dxa"/>
          </w:tcPr>
          <w:p w14:paraId="6C923E48"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Opening paragraph</w:t>
            </w:r>
          </w:p>
          <w:p w14:paraId="416C445F"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rPr>
              <w:t>Write an opening paragraph that includes a controlling idea and sequences the key points you plan to make in your composition</w:t>
            </w:r>
          </w:p>
        </w:tc>
        <w:tc>
          <w:tcPr>
            <w:tcW w:w="2970" w:type="dxa"/>
          </w:tcPr>
          <w:p w14:paraId="7187BFDC"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Writes a concise summary statement or draft opening.</w:t>
            </w:r>
          </w:p>
          <w:p w14:paraId="7FD84278"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Provides direct answer to main prompt requirements.</w:t>
            </w:r>
          </w:p>
          <w:p w14:paraId="267AF6FF"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Establishes a</w:t>
            </w:r>
            <w:bookmarkStart w:id="0" w:name="_GoBack"/>
            <w:bookmarkEnd w:id="0"/>
            <w:r w:rsidRPr="00020D9E">
              <w:rPr>
                <w:i/>
                <w:color w:val="000000" w:themeColor="text1"/>
                <w:sz w:val="20"/>
                <w:szCs w:val="20"/>
              </w:rPr>
              <w:t xml:space="preserve"> controlling idea.</w:t>
            </w:r>
          </w:p>
          <w:p w14:paraId="566262C9" w14:textId="059F74AB" w:rsidR="00D92794" w:rsidRPr="00020D9E" w:rsidRDefault="00D92794" w:rsidP="00DB3EEF">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 xml:space="preserve">Identifies key points that support development </w:t>
            </w:r>
            <w:r w:rsidRPr="003C3874">
              <w:rPr>
                <w:i/>
                <w:color w:val="000000" w:themeColor="text1"/>
                <w:sz w:val="20"/>
                <w:szCs w:val="20"/>
              </w:rPr>
              <w:t xml:space="preserve">of </w:t>
            </w:r>
            <w:r w:rsidR="00DB3EEF" w:rsidRPr="003C3874">
              <w:rPr>
                <w:i/>
                <w:color w:val="000000" w:themeColor="text1"/>
                <w:sz w:val="20"/>
                <w:szCs w:val="20"/>
              </w:rPr>
              <w:t>the controlling idea</w:t>
            </w:r>
            <w:r w:rsidRPr="003C3874">
              <w:rPr>
                <w:i/>
                <w:color w:val="000000" w:themeColor="text1"/>
                <w:sz w:val="20"/>
                <w:szCs w:val="20"/>
              </w:rPr>
              <w:t>.</w:t>
            </w:r>
          </w:p>
        </w:tc>
        <w:tc>
          <w:tcPr>
            <w:tcW w:w="4590" w:type="dxa"/>
          </w:tcPr>
          <w:p w14:paraId="1774A42B"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Offer several examples of opening paragraphs.</w:t>
            </w:r>
          </w:p>
          <w:p w14:paraId="70CAD5B7"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Ask class to discuss what makes them strong or weak.</w:t>
            </w:r>
          </w:p>
          <w:p w14:paraId="3075D45A"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Review the list that students created earlier to identify needed elements (from Cluster 1, skill 2).</w:t>
            </w:r>
          </w:p>
        </w:tc>
      </w:tr>
      <w:tr w:rsidR="00D92794" w:rsidRPr="00020D9E" w14:paraId="503A4E6D" w14:textId="77777777" w:rsidTr="005E411E">
        <w:trPr>
          <w:cantSplit/>
        </w:trPr>
        <w:tc>
          <w:tcPr>
            <w:tcW w:w="1008" w:type="dxa"/>
          </w:tcPr>
          <w:p w14:paraId="12390E8C"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7</w:t>
            </w:r>
          </w:p>
        </w:tc>
        <w:tc>
          <w:tcPr>
            <w:tcW w:w="2340" w:type="dxa"/>
          </w:tcPr>
          <w:p w14:paraId="31EFDA11"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Style w:val="PageNumber"/>
                <w:rFonts w:ascii="Gill Sans MT" w:hAnsi="Gill Sans MT" w:cs="Arial"/>
                <w:color w:val="000000" w:themeColor="text1"/>
                <w:sz w:val="20"/>
                <w:szCs w:val="20"/>
                <w:u w:val="single"/>
              </w:rPr>
              <w:t>2. Planning</w:t>
            </w:r>
          </w:p>
          <w:p w14:paraId="598D8369" w14:textId="2F706516" w:rsidR="00D92794" w:rsidRPr="00020D9E" w:rsidRDefault="00D92794" w:rsidP="00CB3209">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develop a line of thought and text structure appropriate to an information</w:t>
            </w:r>
            <w:r w:rsidR="00CB3209">
              <w:rPr>
                <w:rFonts w:ascii="Gill Sans MT" w:hAnsi="Gill Sans MT"/>
                <w:i/>
                <w:color w:val="000000" w:themeColor="text1"/>
                <w:sz w:val="20"/>
                <w:szCs w:val="20"/>
              </w:rPr>
              <w:t>al</w:t>
            </w:r>
            <w:r w:rsidRPr="00020D9E">
              <w:rPr>
                <w:rFonts w:ascii="Gill Sans MT" w:hAnsi="Gill Sans MT"/>
                <w:i/>
                <w:color w:val="000000" w:themeColor="text1"/>
                <w:sz w:val="20"/>
                <w:szCs w:val="20"/>
              </w:rPr>
              <w:t xml:space="preserve">/ </w:t>
            </w:r>
            <w:r w:rsidR="00CB3209">
              <w:rPr>
                <w:rFonts w:ascii="Gill Sans MT" w:hAnsi="Gill Sans MT"/>
                <w:i/>
                <w:color w:val="000000" w:themeColor="text1"/>
                <w:sz w:val="20"/>
                <w:szCs w:val="20"/>
              </w:rPr>
              <w:t>explanatory</w:t>
            </w:r>
            <w:r w:rsidRPr="00020D9E">
              <w:rPr>
                <w:rFonts w:ascii="Gill Sans MT" w:hAnsi="Gill Sans MT"/>
                <w:i/>
                <w:color w:val="000000" w:themeColor="text1"/>
                <w:sz w:val="20"/>
                <w:szCs w:val="20"/>
              </w:rPr>
              <w:t xml:space="preserve"> task.</w:t>
            </w:r>
          </w:p>
        </w:tc>
        <w:tc>
          <w:tcPr>
            <w:tcW w:w="3420" w:type="dxa"/>
          </w:tcPr>
          <w:p w14:paraId="24F726B1"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Outline/organizer</w:t>
            </w:r>
          </w:p>
          <w:p w14:paraId="38941C15" w14:textId="77777777" w:rsidR="00D92794" w:rsidRPr="00020D9E" w:rsidRDefault="00D92794" w:rsidP="005E411E">
            <w:pPr>
              <w:spacing w:before="80" w:after="100"/>
              <w:ind w:left="162"/>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Create an outline based on your notes and reading in which you state your claim, sequence your points, and note your supporting evidence. </w:t>
            </w:r>
          </w:p>
        </w:tc>
        <w:tc>
          <w:tcPr>
            <w:tcW w:w="2970" w:type="dxa"/>
          </w:tcPr>
          <w:p w14:paraId="25062BEB"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Creates an outline or organizer.</w:t>
            </w:r>
          </w:p>
          <w:p w14:paraId="78CFAB7D"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Supports controlling idea.</w:t>
            </w:r>
          </w:p>
          <w:p w14:paraId="51F2C170" w14:textId="77777777" w:rsidR="00D92794" w:rsidRPr="00020D9E" w:rsidRDefault="00D92794" w:rsidP="005E411E">
            <w:pPr>
              <w:spacing w:before="80" w:after="100"/>
              <w:ind w:left="162"/>
              <w:rPr>
                <w:rFonts w:ascii="Gill Sans MT" w:hAnsi="Gill Sans MT"/>
                <w:i/>
                <w:color w:val="000000" w:themeColor="text1"/>
                <w:sz w:val="20"/>
                <w:szCs w:val="20"/>
              </w:rPr>
            </w:pPr>
            <w:r w:rsidRPr="00020D9E">
              <w:rPr>
                <w:rFonts w:ascii="Gill Sans MT" w:hAnsi="Gill Sans MT"/>
                <w:i/>
                <w:color w:val="000000" w:themeColor="text1"/>
                <w:sz w:val="20"/>
                <w:szCs w:val="20"/>
              </w:rPr>
              <w:t>Uses evidence from texts read earlier.</w:t>
            </w:r>
          </w:p>
        </w:tc>
        <w:tc>
          <w:tcPr>
            <w:tcW w:w="4590" w:type="dxa"/>
          </w:tcPr>
          <w:p w14:paraId="68F3B63C"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 xml:space="preserve"> Provide and teach one or more examples of outlines or organizers.</w:t>
            </w:r>
          </w:p>
          <w:p w14:paraId="68A2FFC0"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Invite students to generate questions in pairs about how the format works, and then take and answer questions.</w:t>
            </w:r>
          </w:p>
        </w:tc>
      </w:tr>
      <w:tr w:rsidR="00D92794" w:rsidRPr="00020D9E" w14:paraId="0A6CDB19" w14:textId="77777777" w:rsidTr="005E411E">
        <w:trPr>
          <w:cantSplit/>
        </w:trPr>
        <w:tc>
          <w:tcPr>
            <w:tcW w:w="1008" w:type="dxa"/>
          </w:tcPr>
          <w:p w14:paraId="67DF9817"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lastRenderedPageBreak/>
              <w:t>Days 8 and 9</w:t>
            </w:r>
          </w:p>
        </w:tc>
        <w:tc>
          <w:tcPr>
            <w:tcW w:w="2340" w:type="dxa"/>
          </w:tcPr>
          <w:p w14:paraId="07DAAB29"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3. Development</w:t>
            </w:r>
          </w:p>
          <w:p w14:paraId="6AE50096" w14:textId="77777777" w:rsidR="00D92794" w:rsidRPr="00020D9E" w:rsidRDefault="00D92794" w:rsidP="005E411E">
            <w:pPr>
              <w:spacing w:before="80" w:after="100"/>
              <w:ind w:left="162"/>
              <w:rPr>
                <w:rFonts w:ascii="Gill Sans MT" w:hAnsi="Gill Sans MT"/>
                <w:i/>
                <w:color w:val="000000" w:themeColor="text1"/>
                <w:sz w:val="20"/>
                <w:szCs w:val="20"/>
              </w:rPr>
            </w:pPr>
            <w:r w:rsidRPr="00020D9E">
              <w:rPr>
                <w:rFonts w:ascii="Gill Sans MT" w:hAnsi="Gill Sans MT"/>
                <w:i/>
                <w:color w:val="000000" w:themeColor="text1"/>
                <w:sz w:val="20"/>
                <w:szCs w:val="20"/>
              </w:rPr>
              <w:t>Ability to construct an initial draft with an emerging line of thought and structure.</w:t>
            </w:r>
          </w:p>
        </w:tc>
        <w:tc>
          <w:tcPr>
            <w:tcW w:w="3420" w:type="dxa"/>
          </w:tcPr>
          <w:p w14:paraId="6E545946"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Initial draft</w:t>
            </w:r>
          </w:p>
          <w:p w14:paraId="34F1CA17" w14:textId="77777777" w:rsidR="00D92794" w:rsidRPr="00020D9E" w:rsidRDefault="00D92794" w:rsidP="005E411E">
            <w:pPr>
              <w:spacing w:before="80" w:after="100"/>
              <w:ind w:left="162"/>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Write an initial draft complete with opening, development, and closing; insert and cite textual evidence. </w:t>
            </w:r>
          </w:p>
        </w:tc>
        <w:tc>
          <w:tcPr>
            <w:tcW w:w="2970" w:type="dxa"/>
          </w:tcPr>
          <w:p w14:paraId="3AE2B158"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Provides complete draft with all parts.</w:t>
            </w:r>
          </w:p>
          <w:p w14:paraId="25BA4068"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Supports the opening in the later sections with evidence and citations.</w:t>
            </w:r>
          </w:p>
        </w:tc>
        <w:tc>
          <w:tcPr>
            <w:tcW w:w="4590" w:type="dxa"/>
          </w:tcPr>
          <w:p w14:paraId="75459B89"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Encourage students to re-read prompt partway through writing, to check that they are on-track.</w:t>
            </w:r>
          </w:p>
        </w:tc>
      </w:tr>
      <w:tr w:rsidR="00D92794" w:rsidRPr="00020D9E" w14:paraId="38DDBACD" w14:textId="77777777" w:rsidTr="005E411E">
        <w:trPr>
          <w:cantSplit/>
        </w:trPr>
        <w:tc>
          <w:tcPr>
            <w:tcW w:w="1008" w:type="dxa"/>
          </w:tcPr>
          <w:p w14:paraId="0D1DF92B"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Days 10 and 11</w:t>
            </w:r>
          </w:p>
        </w:tc>
        <w:tc>
          <w:tcPr>
            <w:tcW w:w="2340" w:type="dxa"/>
          </w:tcPr>
          <w:p w14:paraId="51ECAB1B"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4. Revision</w:t>
            </w:r>
          </w:p>
          <w:p w14:paraId="7F6D0565"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Ability to refine text, including line of thought, language usage, and tone as appropriate to audience and purpose.</w:t>
            </w:r>
          </w:p>
        </w:tc>
        <w:tc>
          <w:tcPr>
            <w:tcW w:w="3420" w:type="dxa"/>
          </w:tcPr>
          <w:p w14:paraId="1474E4B0"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Multiple drafts</w:t>
            </w:r>
          </w:p>
          <w:p w14:paraId="6375E41D"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Refine composition’s analysis, logic, and organization of ideas/points. Use textual evidence carefully, with accurate citations. Decide what to include and what not to include.</w:t>
            </w:r>
          </w:p>
        </w:tc>
        <w:tc>
          <w:tcPr>
            <w:tcW w:w="2970" w:type="dxa"/>
          </w:tcPr>
          <w:p w14:paraId="3CBD24DF"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Provides complete draft with all parts.</w:t>
            </w:r>
          </w:p>
          <w:p w14:paraId="3F3C4DE9"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Supports the opening in the later sections with evidence and citations.</w:t>
            </w:r>
          </w:p>
          <w:p w14:paraId="0785C7C1"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Improves earlier edition.</w:t>
            </w:r>
          </w:p>
        </w:tc>
        <w:tc>
          <w:tcPr>
            <w:tcW w:w="4590" w:type="dxa"/>
          </w:tcPr>
          <w:p w14:paraId="324CDE01"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Model useful feedback that balances support for strengths and clarity about weaknesses.</w:t>
            </w:r>
          </w:p>
          <w:p w14:paraId="49ED8A41"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Assign students to provide each other with feedback on those issues.</w:t>
            </w:r>
          </w:p>
        </w:tc>
      </w:tr>
      <w:tr w:rsidR="00D92794" w:rsidRPr="00020D9E" w14:paraId="75D17B1B" w14:textId="77777777" w:rsidTr="005E411E">
        <w:trPr>
          <w:cantSplit/>
        </w:trPr>
        <w:tc>
          <w:tcPr>
            <w:tcW w:w="1008" w:type="dxa"/>
          </w:tcPr>
          <w:p w14:paraId="2D54267C"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12</w:t>
            </w:r>
          </w:p>
        </w:tc>
        <w:tc>
          <w:tcPr>
            <w:tcW w:w="2340" w:type="dxa"/>
          </w:tcPr>
          <w:p w14:paraId="10553EFD"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5. Editing</w:t>
            </w:r>
          </w:p>
          <w:p w14:paraId="315E1E84"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rPr>
              <w:t>Ability to proofread and format a piece to make it more effective.</w:t>
            </w:r>
          </w:p>
        </w:tc>
        <w:tc>
          <w:tcPr>
            <w:tcW w:w="3420" w:type="dxa"/>
          </w:tcPr>
          <w:p w14:paraId="02C5870C"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u w:val="single"/>
              </w:rPr>
              <w:t>Correct Draft</w:t>
            </w:r>
          </w:p>
          <w:p w14:paraId="6EDA89B5"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rPr>
              <w:t>Revise draft to have sound spelling, capitalization, punctuation and grammar.  Adjust formatting as needed to provide clear, appealing text.</w:t>
            </w:r>
          </w:p>
        </w:tc>
        <w:tc>
          <w:tcPr>
            <w:tcW w:w="2970" w:type="dxa"/>
          </w:tcPr>
          <w:p w14:paraId="50E1E75B"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Provides draft free from distracting surface errors.</w:t>
            </w:r>
          </w:p>
          <w:p w14:paraId="05756F8B" w14:textId="77777777" w:rsidR="00D92794" w:rsidRPr="00020D9E" w:rsidRDefault="00D92794" w:rsidP="005E411E">
            <w:pPr>
              <w:pStyle w:val="NormalWeb"/>
              <w:numPr>
                <w:ilvl w:val="0"/>
                <w:numId w:val="8"/>
              </w:numPr>
              <w:tabs>
                <w:tab w:val="left" w:pos="342"/>
              </w:tabs>
              <w:spacing w:before="80"/>
              <w:ind w:left="0" w:hanging="18"/>
              <w:rPr>
                <w:rFonts w:ascii="Gill Sans MT" w:hAnsi="Gill Sans MT"/>
                <w:i/>
                <w:color w:val="000000" w:themeColor="text1"/>
                <w:sz w:val="20"/>
                <w:szCs w:val="20"/>
              </w:rPr>
            </w:pPr>
            <w:r w:rsidRPr="00020D9E">
              <w:rPr>
                <w:rFonts w:ascii="Gill Sans MT" w:hAnsi="Gill Sans MT"/>
                <w:i/>
                <w:color w:val="000000" w:themeColor="text1"/>
                <w:sz w:val="20"/>
                <w:szCs w:val="20"/>
              </w:rPr>
              <w:t>Uses format that supports purpose.</w:t>
            </w:r>
          </w:p>
        </w:tc>
        <w:tc>
          <w:tcPr>
            <w:tcW w:w="4590" w:type="dxa"/>
          </w:tcPr>
          <w:p w14:paraId="0544E70A"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Briefly review selected skills that many students need to improve.</w:t>
            </w:r>
          </w:p>
          <w:p w14:paraId="3F601F4F" w14:textId="77777777" w:rsidR="00D92794" w:rsidRPr="00020D9E" w:rsidRDefault="00D92794" w:rsidP="005E411E">
            <w:pPr>
              <w:pStyle w:val="ListParagraph"/>
              <w:numPr>
                <w:ilvl w:val="0"/>
                <w:numId w:val="16"/>
              </w:numPr>
              <w:tabs>
                <w:tab w:val="left" w:pos="342"/>
              </w:tabs>
              <w:spacing w:before="80" w:after="100"/>
              <w:ind w:left="0" w:hanging="18"/>
              <w:rPr>
                <w:i/>
                <w:color w:val="000000" w:themeColor="text1"/>
                <w:sz w:val="20"/>
                <w:szCs w:val="20"/>
              </w:rPr>
            </w:pPr>
            <w:r w:rsidRPr="00020D9E">
              <w:rPr>
                <w:i/>
                <w:color w:val="000000" w:themeColor="text1"/>
                <w:sz w:val="20"/>
                <w:szCs w:val="20"/>
              </w:rPr>
              <w:t>Teach a short list of proofreading marks.</w:t>
            </w:r>
          </w:p>
          <w:p w14:paraId="659DE7C6" w14:textId="77777777" w:rsidR="00D92794" w:rsidRPr="00020D9E" w:rsidRDefault="00D92794" w:rsidP="005E411E">
            <w:pPr>
              <w:pStyle w:val="NormalWeb"/>
              <w:numPr>
                <w:ilvl w:val="0"/>
                <w:numId w:val="8"/>
              </w:numPr>
              <w:tabs>
                <w:tab w:val="left" w:pos="342"/>
              </w:tabs>
              <w:spacing w:before="80"/>
              <w:ind w:left="0" w:hanging="18"/>
              <w:rPr>
                <w:rFonts w:ascii="Gill Sans MT" w:hAnsi="Gill Sans MT"/>
                <w:i/>
                <w:color w:val="000000" w:themeColor="text1"/>
                <w:sz w:val="20"/>
                <w:szCs w:val="20"/>
              </w:rPr>
            </w:pPr>
            <w:r w:rsidRPr="00020D9E">
              <w:rPr>
                <w:rFonts w:ascii="Gill Sans MT" w:hAnsi="Gill Sans MT"/>
                <w:i/>
                <w:color w:val="000000" w:themeColor="text1"/>
                <w:sz w:val="20"/>
                <w:szCs w:val="20"/>
              </w:rPr>
              <w:t xml:space="preserve">Assign students to proofread each other’s texts a second time. </w:t>
            </w:r>
          </w:p>
        </w:tc>
      </w:tr>
      <w:tr w:rsidR="00D92794" w:rsidRPr="00020D9E" w14:paraId="659A7FE0" w14:textId="77777777" w:rsidTr="005E411E">
        <w:trPr>
          <w:cantSplit/>
        </w:trPr>
        <w:tc>
          <w:tcPr>
            <w:tcW w:w="1008" w:type="dxa"/>
          </w:tcPr>
          <w:p w14:paraId="006CB565" w14:textId="77777777" w:rsidR="00D92794" w:rsidRPr="00020D9E" w:rsidRDefault="00D92794" w:rsidP="005E411E">
            <w:pPr>
              <w:spacing w:before="80" w:after="100"/>
              <w:rPr>
                <w:rFonts w:ascii="Gill Sans MT" w:hAnsi="Gill Sans MT"/>
                <w:i/>
                <w:color w:val="000000" w:themeColor="text1"/>
                <w:sz w:val="20"/>
                <w:szCs w:val="20"/>
              </w:rPr>
            </w:pPr>
            <w:r w:rsidRPr="00020D9E">
              <w:rPr>
                <w:rFonts w:ascii="Gill Sans MT" w:hAnsi="Gill Sans MT"/>
                <w:i/>
                <w:color w:val="000000" w:themeColor="text1"/>
                <w:sz w:val="20"/>
                <w:szCs w:val="20"/>
              </w:rPr>
              <w:t>Day 13</w:t>
            </w:r>
          </w:p>
        </w:tc>
        <w:tc>
          <w:tcPr>
            <w:tcW w:w="2340" w:type="dxa"/>
          </w:tcPr>
          <w:p w14:paraId="65779D76"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6. Completion</w:t>
            </w:r>
          </w:p>
          <w:p w14:paraId="38E0936E" w14:textId="0E7E42D4"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rPr>
              <w:t>Ability to submit final piece that meets expectations</w:t>
            </w:r>
            <w:r w:rsidR="00FB40D5">
              <w:rPr>
                <w:rFonts w:ascii="Gill Sans MT" w:hAnsi="Gill Sans MT"/>
                <w:i/>
                <w:color w:val="000000" w:themeColor="text1"/>
                <w:sz w:val="20"/>
                <w:szCs w:val="20"/>
              </w:rPr>
              <w:t>.</w:t>
            </w:r>
          </w:p>
        </w:tc>
        <w:tc>
          <w:tcPr>
            <w:tcW w:w="3420" w:type="dxa"/>
          </w:tcPr>
          <w:p w14:paraId="1A84C6EB" w14:textId="77777777"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u w:val="single"/>
              </w:rPr>
              <w:t xml:space="preserve">Final Piece </w:t>
            </w:r>
          </w:p>
          <w:p w14:paraId="72CFE4AF" w14:textId="1CD66D19" w:rsidR="00D92794" w:rsidRPr="00020D9E" w:rsidRDefault="00D92794" w:rsidP="005E411E">
            <w:pPr>
              <w:spacing w:before="80" w:after="100"/>
              <w:rPr>
                <w:rFonts w:ascii="Gill Sans MT" w:hAnsi="Gill Sans MT"/>
                <w:i/>
                <w:color w:val="000000" w:themeColor="text1"/>
                <w:sz w:val="20"/>
                <w:szCs w:val="20"/>
                <w:u w:val="single"/>
              </w:rPr>
            </w:pPr>
            <w:r w:rsidRPr="00020D9E">
              <w:rPr>
                <w:rFonts w:ascii="Gill Sans MT" w:hAnsi="Gill Sans MT"/>
                <w:i/>
                <w:color w:val="000000" w:themeColor="text1"/>
                <w:sz w:val="20"/>
                <w:szCs w:val="20"/>
              </w:rPr>
              <w:t>Turn in your complete set of drafts, plus the final version of your piece</w:t>
            </w:r>
            <w:r w:rsidR="00FB40D5">
              <w:rPr>
                <w:rFonts w:ascii="Gill Sans MT" w:hAnsi="Gill Sans MT"/>
                <w:i/>
                <w:color w:val="000000" w:themeColor="text1"/>
                <w:sz w:val="20"/>
                <w:szCs w:val="20"/>
              </w:rPr>
              <w:t>.</w:t>
            </w:r>
          </w:p>
        </w:tc>
        <w:tc>
          <w:tcPr>
            <w:tcW w:w="2970" w:type="dxa"/>
          </w:tcPr>
          <w:p w14:paraId="2C84FA12" w14:textId="77777777" w:rsidR="00D92794" w:rsidRPr="00020D9E" w:rsidRDefault="00D92794" w:rsidP="005E411E">
            <w:pPr>
              <w:pStyle w:val="NormalWeb"/>
              <w:numPr>
                <w:ilvl w:val="0"/>
                <w:numId w:val="8"/>
              </w:numPr>
              <w:tabs>
                <w:tab w:val="left" w:pos="342"/>
              </w:tabs>
              <w:spacing w:before="80"/>
              <w:ind w:left="0" w:hanging="18"/>
              <w:rPr>
                <w:rFonts w:ascii="Gill Sans MT" w:hAnsi="Gill Sans MT"/>
                <w:i/>
                <w:color w:val="000000" w:themeColor="text1"/>
                <w:sz w:val="20"/>
                <w:szCs w:val="20"/>
              </w:rPr>
            </w:pPr>
            <w:r w:rsidRPr="00020D9E">
              <w:rPr>
                <w:rFonts w:ascii="Gill Sans MT" w:hAnsi="Gill Sans MT"/>
                <w:i/>
                <w:color w:val="000000" w:themeColor="text1"/>
                <w:sz w:val="20"/>
                <w:szCs w:val="20"/>
              </w:rPr>
              <w:t>Fits the “Meets Expectations” category in the rubric for the teaching task.</w:t>
            </w:r>
          </w:p>
        </w:tc>
        <w:tc>
          <w:tcPr>
            <w:tcW w:w="4590" w:type="dxa"/>
          </w:tcPr>
          <w:p w14:paraId="047A5EFB" w14:textId="77777777" w:rsidR="00D92794" w:rsidRPr="00020D9E" w:rsidRDefault="00D92794" w:rsidP="00DB3EEF">
            <w:pPr>
              <w:pStyle w:val="NormalWeb"/>
              <w:tabs>
                <w:tab w:val="left" w:pos="342"/>
              </w:tabs>
              <w:spacing w:before="80"/>
              <w:rPr>
                <w:rFonts w:ascii="Gill Sans MT" w:hAnsi="Gill Sans MT"/>
                <w:i/>
                <w:color w:val="000000" w:themeColor="text1"/>
                <w:sz w:val="20"/>
                <w:szCs w:val="20"/>
              </w:rPr>
            </w:pPr>
          </w:p>
        </w:tc>
      </w:tr>
    </w:tbl>
    <w:p w14:paraId="73ECCABC" w14:textId="77777777" w:rsidR="00D7463B" w:rsidRPr="00DB7F27" w:rsidRDefault="00D7463B" w:rsidP="00D7463B">
      <w:pPr>
        <w:spacing w:before="20" w:after="20"/>
        <w:rPr>
          <w:rFonts w:ascii="Gill Sans MT" w:hAnsi="Gill Sans MT"/>
          <w:sz w:val="20"/>
          <w:szCs w:val="20"/>
        </w:rPr>
      </w:pPr>
    </w:p>
    <w:p w14:paraId="7D08490B" w14:textId="77777777" w:rsidR="00D7463B" w:rsidRDefault="00D7463B" w:rsidP="00D7463B">
      <w:pPr>
        <w:spacing w:before="20" w:after="20"/>
        <w:rPr>
          <w:rFonts w:ascii="Gill Sans MT" w:hAnsi="Gill Sans MT"/>
          <w:i/>
          <w:sz w:val="20"/>
          <w:szCs w:val="20"/>
        </w:rPr>
      </w:pPr>
    </w:p>
    <w:p w14:paraId="25F1D27F" w14:textId="77777777" w:rsidR="00D92794" w:rsidRDefault="00D92794" w:rsidP="00D7463B">
      <w:pPr>
        <w:spacing w:before="20" w:after="20"/>
        <w:rPr>
          <w:rFonts w:ascii="Gill Sans MT" w:hAnsi="Gill Sans MT"/>
          <w:i/>
          <w:sz w:val="20"/>
          <w:szCs w:val="20"/>
        </w:rPr>
      </w:pPr>
    </w:p>
    <w:p w14:paraId="49250C95" w14:textId="77777777" w:rsidR="00D92794" w:rsidRPr="00DB7F27" w:rsidRDefault="00D92794" w:rsidP="00D7463B">
      <w:pPr>
        <w:spacing w:before="20" w:after="20"/>
        <w:rPr>
          <w:rFonts w:ascii="Gill Sans MT" w:hAnsi="Gill Sans MT"/>
          <w:i/>
          <w:sz w:val="20"/>
          <w:szCs w:val="20"/>
        </w:rPr>
      </w:pPr>
    </w:p>
    <w:p w14:paraId="41E72774" w14:textId="019BAD2E" w:rsidR="00D7463B" w:rsidRPr="00E45C92" w:rsidRDefault="00D7463B" w:rsidP="00D7463B">
      <w:pPr>
        <w:pStyle w:val="Heading1"/>
        <w:spacing w:before="20" w:after="20"/>
        <w:jc w:val="left"/>
        <w:rPr>
          <w:rFonts w:ascii="Gill Sans MT" w:hAnsi="Gill Sans MT" w:cs="Arial"/>
          <w:b w:val="0"/>
          <w:caps/>
          <w:color w:val="808080" w:themeColor="background1" w:themeShade="80"/>
          <w:sz w:val="20"/>
          <w:szCs w:val="20"/>
        </w:rPr>
      </w:pPr>
      <w:r w:rsidRPr="00E45C92">
        <w:rPr>
          <w:rFonts w:ascii="Gill Sans MT" w:hAnsi="Gill Sans MT" w:cs="Arial"/>
          <w:b w:val="0"/>
          <w:caps/>
          <w:color w:val="808080" w:themeColor="background1" w:themeShade="80"/>
          <w:sz w:val="20"/>
          <w:szCs w:val="20"/>
        </w:rPr>
        <w:t>Materials, references</w:t>
      </w:r>
      <w:r w:rsidR="00D34BC1">
        <w:rPr>
          <w:rFonts w:ascii="Gill Sans MT" w:hAnsi="Gill Sans MT" w:cs="Arial"/>
          <w:b w:val="0"/>
          <w:caps/>
          <w:color w:val="808080" w:themeColor="background1" w:themeShade="80"/>
          <w:sz w:val="20"/>
          <w:szCs w:val="20"/>
        </w:rPr>
        <w:t>,</w:t>
      </w:r>
      <w:r w:rsidRPr="00E45C92">
        <w:rPr>
          <w:rFonts w:ascii="Gill Sans MT" w:hAnsi="Gill Sans MT" w:cs="Arial"/>
          <w:b w:val="0"/>
          <w:caps/>
          <w:color w:val="808080" w:themeColor="background1" w:themeShade="80"/>
          <w:sz w:val="20"/>
          <w:szCs w:val="20"/>
        </w:rPr>
        <w:t xml:space="preserve"> and supports</w:t>
      </w:r>
    </w:p>
    <w:tbl>
      <w:tblPr>
        <w:tblW w:w="14310"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570"/>
        <w:gridCol w:w="7740"/>
      </w:tblGrid>
      <w:tr w:rsidR="00D7463B" w:rsidRPr="00B402E6" w14:paraId="01D8AB5A" w14:textId="77777777" w:rsidTr="00E45C92">
        <w:tc>
          <w:tcPr>
            <w:tcW w:w="6570" w:type="dxa"/>
            <w:shd w:val="clear" w:color="auto" w:fill="808080" w:themeFill="background1" w:themeFillShade="80"/>
          </w:tcPr>
          <w:p w14:paraId="5BE15BBD" w14:textId="77777777" w:rsidR="00D7463B" w:rsidRPr="00DB7F27" w:rsidRDefault="00D7463B" w:rsidP="00D7463B">
            <w:pPr>
              <w:spacing w:before="20" w:after="20"/>
              <w:rPr>
                <w:rFonts w:ascii="Gill Sans MT" w:hAnsi="Gill Sans MT"/>
                <w:caps/>
                <w:color w:val="FFFFFF"/>
                <w:sz w:val="20"/>
                <w:szCs w:val="20"/>
              </w:rPr>
            </w:pPr>
            <w:r w:rsidRPr="00DB7F27">
              <w:rPr>
                <w:rFonts w:ascii="Gill Sans MT" w:hAnsi="Gill Sans MT"/>
                <w:caps/>
                <w:color w:val="FFFFFF"/>
                <w:sz w:val="20"/>
                <w:szCs w:val="20"/>
              </w:rPr>
              <w:t>For Teachers</w:t>
            </w:r>
          </w:p>
        </w:tc>
        <w:tc>
          <w:tcPr>
            <w:tcW w:w="7740" w:type="dxa"/>
            <w:shd w:val="clear" w:color="auto" w:fill="808080" w:themeFill="background1" w:themeFillShade="80"/>
          </w:tcPr>
          <w:p w14:paraId="6F895040" w14:textId="77777777" w:rsidR="00D7463B" w:rsidRPr="00DB7F27" w:rsidRDefault="00D7463B" w:rsidP="00D7463B">
            <w:pPr>
              <w:spacing w:before="20" w:after="20"/>
              <w:rPr>
                <w:rFonts w:ascii="Gill Sans MT" w:hAnsi="Gill Sans MT"/>
                <w:caps/>
                <w:color w:val="FFFFFF"/>
                <w:sz w:val="20"/>
                <w:szCs w:val="20"/>
              </w:rPr>
            </w:pPr>
            <w:r w:rsidRPr="00DB7F27">
              <w:rPr>
                <w:rFonts w:ascii="Gill Sans MT" w:hAnsi="Gill Sans MT"/>
                <w:caps/>
                <w:color w:val="FFFFFF"/>
                <w:sz w:val="20"/>
                <w:szCs w:val="20"/>
              </w:rPr>
              <w:t>For Students</w:t>
            </w:r>
          </w:p>
        </w:tc>
      </w:tr>
      <w:tr w:rsidR="00D7463B" w:rsidRPr="00DB7F27" w14:paraId="309DEC61" w14:textId="77777777" w:rsidTr="00E45C92">
        <w:trPr>
          <w:trHeight w:val="1008"/>
        </w:trPr>
        <w:tc>
          <w:tcPr>
            <w:tcW w:w="6570" w:type="dxa"/>
          </w:tcPr>
          <w:p w14:paraId="70325829" w14:textId="77777777" w:rsidR="00D7463B" w:rsidRPr="00DB7F27" w:rsidRDefault="00D7463B" w:rsidP="00D7463B">
            <w:pPr>
              <w:spacing w:before="20" w:after="20"/>
              <w:rPr>
                <w:rFonts w:ascii="Gill Sans MT" w:hAnsi="Gill Sans MT"/>
                <w:sz w:val="20"/>
                <w:szCs w:val="20"/>
              </w:rPr>
            </w:pPr>
          </w:p>
        </w:tc>
        <w:tc>
          <w:tcPr>
            <w:tcW w:w="7740" w:type="dxa"/>
          </w:tcPr>
          <w:p w14:paraId="566D0D23" w14:textId="77777777" w:rsidR="00D7463B" w:rsidRPr="00DB7F27" w:rsidRDefault="00D7463B" w:rsidP="00D7463B">
            <w:pPr>
              <w:spacing w:before="20" w:after="20"/>
              <w:rPr>
                <w:rFonts w:ascii="Gill Sans MT" w:hAnsi="Gill Sans MT"/>
                <w:sz w:val="20"/>
                <w:szCs w:val="20"/>
              </w:rPr>
            </w:pPr>
          </w:p>
        </w:tc>
      </w:tr>
    </w:tbl>
    <w:p w14:paraId="358217F6" w14:textId="77777777" w:rsidR="00D7463B" w:rsidRPr="00272CC2" w:rsidRDefault="00D7463B" w:rsidP="00D7463B">
      <w:pPr>
        <w:pStyle w:val="Heading1"/>
        <w:spacing w:before="20" w:after="20"/>
        <w:rPr>
          <w:b w:val="0"/>
          <w:bCs w:val="0"/>
          <w:color w:val="808080" w:themeColor="background1" w:themeShade="80"/>
          <w:sz w:val="28"/>
          <w:szCs w:val="28"/>
        </w:rPr>
      </w:pPr>
      <w:r w:rsidRPr="00DB7F27">
        <w:rPr>
          <w:rFonts w:ascii="Gill Sans MT" w:hAnsi="Gill Sans MT" w:cs="Arial"/>
          <w:b w:val="0"/>
          <w:sz w:val="20"/>
          <w:szCs w:val="20"/>
        </w:rPr>
        <w:br w:type="page"/>
      </w:r>
      <w:r w:rsidRPr="00272CC2">
        <w:rPr>
          <w:b w:val="0"/>
          <w:bCs w:val="0"/>
          <w:color w:val="808080" w:themeColor="background1" w:themeShade="80"/>
          <w:sz w:val="28"/>
          <w:szCs w:val="28"/>
        </w:rPr>
        <w:lastRenderedPageBreak/>
        <w:t xml:space="preserve">Section 4: What Results? </w:t>
      </w:r>
    </w:p>
    <w:p w14:paraId="5ADE0039" w14:textId="77777777" w:rsidR="00D7463B" w:rsidRPr="00272CC2" w:rsidRDefault="00D7463B" w:rsidP="00D7463B">
      <w:pPr>
        <w:spacing w:before="20" w:after="20"/>
        <w:rPr>
          <w:rFonts w:ascii="Gill Sans MT" w:hAnsi="Gill Sans MT"/>
          <w:sz w:val="20"/>
          <w:szCs w:val="20"/>
        </w:rPr>
      </w:pPr>
    </w:p>
    <w:p w14:paraId="11BB6BF8" w14:textId="77777777" w:rsidR="00D7463B" w:rsidRPr="00E45C92" w:rsidRDefault="00D7463B" w:rsidP="00E45C92">
      <w:pPr>
        <w:spacing w:before="20" w:after="20"/>
        <w:outlineLvl w:val="0"/>
        <w:rPr>
          <w:rFonts w:ascii="Gill Sans MT" w:hAnsi="Gill Sans MT" w:cs="Arial"/>
          <w:caps/>
          <w:color w:val="808080" w:themeColor="background1" w:themeShade="80"/>
          <w:sz w:val="20"/>
          <w:szCs w:val="20"/>
        </w:rPr>
      </w:pPr>
      <w:r w:rsidRPr="00E45C92">
        <w:rPr>
          <w:rFonts w:ascii="Gill Sans MT" w:hAnsi="Gill Sans MT" w:cs="Arial"/>
          <w:caps/>
          <w:color w:val="808080" w:themeColor="background1" w:themeShade="80"/>
          <w:sz w:val="20"/>
          <w:szCs w:val="20"/>
        </w:rPr>
        <w:t>Student work samples</w:t>
      </w:r>
    </w:p>
    <w:p w14:paraId="5E29B3BA" w14:textId="5599F014" w:rsidR="00D7463B" w:rsidRPr="00E45C92" w:rsidRDefault="00E45C92" w:rsidP="00E45C92">
      <w:pPr>
        <w:spacing w:before="20" w:after="20"/>
        <w:outlineLvl w:val="0"/>
        <w:rPr>
          <w:rFonts w:ascii="Gill Sans MT" w:hAnsi="Gill Sans MT"/>
          <w:color w:val="808080" w:themeColor="background1" w:themeShade="80"/>
          <w:sz w:val="20"/>
          <w:szCs w:val="20"/>
        </w:rPr>
      </w:pPr>
      <w:r w:rsidRPr="00E45C92">
        <w:rPr>
          <w:rFonts w:ascii="Gill Sans MT" w:hAnsi="Gill Sans MT"/>
          <w:color w:val="808080" w:themeColor="background1" w:themeShade="80"/>
          <w:sz w:val="20"/>
          <w:szCs w:val="20"/>
        </w:rPr>
        <w:t>[</w:t>
      </w:r>
      <w:r w:rsidR="00D7463B" w:rsidRPr="00E45C92">
        <w:rPr>
          <w:rFonts w:ascii="Gill Sans MT" w:hAnsi="Gill Sans MT"/>
          <w:color w:val="808080" w:themeColor="background1" w:themeShade="80"/>
          <w:sz w:val="20"/>
          <w:szCs w:val="20"/>
        </w:rPr>
        <w:t>Include at least t</w:t>
      </w:r>
      <w:r w:rsidR="00D34BC1">
        <w:rPr>
          <w:rFonts w:ascii="Gill Sans MT" w:hAnsi="Gill Sans MT"/>
          <w:color w:val="808080" w:themeColor="background1" w:themeShade="80"/>
          <w:sz w:val="20"/>
          <w:szCs w:val="20"/>
        </w:rPr>
        <w:t>wo samples of student work at</w:t>
      </w:r>
      <w:r w:rsidR="00DD6C73" w:rsidRPr="00E45C92">
        <w:rPr>
          <w:rFonts w:ascii="Gill Sans MT" w:hAnsi="Gill Sans MT"/>
          <w:color w:val="808080" w:themeColor="background1" w:themeShade="80"/>
          <w:sz w:val="20"/>
          <w:szCs w:val="20"/>
        </w:rPr>
        <w:t xml:space="preserve"> each scoring level.</w:t>
      </w:r>
      <w:r w:rsidRPr="00E45C92">
        <w:rPr>
          <w:rFonts w:ascii="Gill Sans MT" w:hAnsi="Gill Sans MT"/>
          <w:color w:val="808080" w:themeColor="background1" w:themeShade="80"/>
          <w:sz w:val="20"/>
          <w:szCs w:val="20"/>
        </w:rPr>
        <w:t>]</w:t>
      </w:r>
    </w:p>
    <w:p w14:paraId="00E0CDFA" w14:textId="77777777" w:rsidR="00D7463B" w:rsidRPr="00E45C92" w:rsidRDefault="00D7463B" w:rsidP="00D7463B">
      <w:pPr>
        <w:spacing w:before="20" w:after="20"/>
        <w:rPr>
          <w:rFonts w:ascii="Gill Sans MT" w:hAnsi="Gill Sans MT" w:cs="Arial"/>
          <w:caps/>
          <w:color w:val="808080" w:themeColor="background1" w:themeShade="80"/>
          <w:sz w:val="20"/>
          <w:szCs w:val="20"/>
        </w:rPr>
      </w:pPr>
    </w:p>
    <w:p w14:paraId="4B4A9668" w14:textId="77777777" w:rsidR="00D7463B" w:rsidRPr="00E45C92" w:rsidRDefault="00D7463B" w:rsidP="003C1146">
      <w:pPr>
        <w:spacing w:before="20" w:after="20"/>
        <w:outlineLvl w:val="0"/>
        <w:rPr>
          <w:rFonts w:ascii="Gill Sans MT" w:hAnsi="Gill Sans MT" w:cs="Arial"/>
          <w:i/>
          <w:caps/>
          <w:color w:val="808080" w:themeColor="background1" w:themeShade="80"/>
          <w:sz w:val="20"/>
          <w:szCs w:val="20"/>
        </w:rPr>
      </w:pPr>
      <w:r w:rsidRPr="00E45C92">
        <w:rPr>
          <w:rFonts w:ascii="Gill Sans MT" w:hAnsi="Gill Sans MT" w:cs="Arial"/>
          <w:caps/>
          <w:color w:val="808080" w:themeColor="background1" w:themeShade="80"/>
          <w:sz w:val="20"/>
          <w:szCs w:val="20"/>
        </w:rPr>
        <w:t>Classroom Assessment Task (Optional: May be used as Pre-Test or Post-Test)</w:t>
      </w:r>
    </w:p>
    <w:tbl>
      <w:tblPr>
        <w:tblW w:w="1413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070"/>
        <w:gridCol w:w="12060"/>
      </w:tblGrid>
      <w:tr w:rsidR="00725750" w:rsidRPr="00DB7F27" w14:paraId="6F6D349B" w14:textId="77777777" w:rsidTr="00E45C92">
        <w:trPr>
          <w:trHeight w:val="720"/>
        </w:trPr>
        <w:tc>
          <w:tcPr>
            <w:tcW w:w="2070" w:type="dxa"/>
          </w:tcPr>
          <w:p w14:paraId="50C3E7BB" w14:textId="4B88190A" w:rsidR="00725750" w:rsidRPr="00E45C92" w:rsidRDefault="00725750" w:rsidP="00D7463B">
            <w:pPr>
              <w:spacing w:before="20" w:after="20"/>
              <w:rPr>
                <w:rFonts w:ascii="Gill Sans MT" w:hAnsi="Gill Sans MT" w:cs="Arial"/>
                <w:color w:val="808080" w:themeColor="background1" w:themeShade="80"/>
                <w:sz w:val="20"/>
                <w:szCs w:val="20"/>
              </w:rPr>
            </w:pPr>
            <w:r w:rsidRPr="00E45C92">
              <w:rPr>
                <w:rFonts w:ascii="Gill Sans MT" w:hAnsi="Gill Sans MT" w:cs="Arial"/>
                <w:color w:val="808080" w:themeColor="background1" w:themeShade="80"/>
                <w:sz w:val="20"/>
                <w:szCs w:val="20"/>
              </w:rPr>
              <w:t>Background to share with students (optional):</w:t>
            </w:r>
          </w:p>
        </w:tc>
        <w:tc>
          <w:tcPr>
            <w:tcW w:w="12060" w:type="dxa"/>
          </w:tcPr>
          <w:p w14:paraId="069DD125" w14:textId="77777777" w:rsidR="00725750" w:rsidRPr="00DB7F27" w:rsidRDefault="00725750" w:rsidP="00D7463B">
            <w:pPr>
              <w:spacing w:before="20" w:after="20"/>
              <w:rPr>
                <w:rFonts w:ascii="Gill Sans MT" w:hAnsi="Gill Sans MT"/>
                <w:sz w:val="20"/>
                <w:szCs w:val="20"/>
              </w:rPr>
            </w:pPr>
          </w:p>
        </w:tc>
      </w:tr>
      <w:tr w:rsidR="00D7463B" w:rsidRPr="00DB7F27" w14:paraId="104BB56D" w14:textId="77777777" w:rsidTr="00E45C92">
        <w:trPr>
          <w:trHeight w:val="720"/>
        </w:trPr>
        <w:tc>
          <w:tcPr>
            <w:tcW w:w="2070" w:type="dxa"/>
          </w:tcPr>
          <w:p w14:paraId="07790288" w14:textId="77777777" w:rsidR="00D7463B" w:rsidRPr="00E45C92" w:rsidRDefault="00D7463B" w:rsidP="00D7463B">
            <w:pPr>
              <w:spacing w:before="20" w:after="20"/>
              <w:rPr>
                <w:rFonts w:ascii="Gill Sans MT" w:hAnsi="Gill Sans MT" w:cs="Arial"/>
                <w:color w:val="808080" w:themeColor="background1" w:themeShade="80"/>
                <w:sz w:val="20"/>
                <w:szCs w:val="20"/>
              </w:rPr>
            </w:pPr>
            <w:r w:rsidRPr="00E45C92">
              <w:rPr>
                <w:rFonts w:ascii="Gill Sans MT" w:hAnsi="Gill Sans MT" w:cs="Arial"/>
                <w:color w:val="808080" w:themeColor="background1" w:themeShade="80"/>
                <w:sz w:val="20"/>
                <w:szCs w:val="20"/>
              </w:rPr>
              <w:t xml:space="preserve">Classroom assessment task </w:t>
            </w:r>
          </w:p>
        </w:tc>
        <w:tc>
          <w:tcPr>
            <w:tcW w:w="12060" w:type="dxa"/>
          </w:tcPr>
          <w:p w14:paraId="4862C5D1" w14:textId="77777777" w:rsidR="00D7463B" w:rsidRPr="00DB7F27" w:rsidRDefault="00D7463B" w:rsidP="00D7463B">
            <w:pPr>
              <w:spacing w:before="20" w:after="20"/>
              <w:rPr>
                <w:rFonts w:ascii="Gill Sans MT" w:hAnsi="Gill Sans MT"/>
                <w:sz w:val="20"/>
                <w:szCs w:val="20"/>
              </w:rPr>
            </w:pPr>
          </w:p>
        </w:tc>
      </w:tr>
      <w:tr w:rsidR="00D7463B" w:rsidRPr="00DB7F27" w14:paraId="4D06FC08" w14:textId="77777777" w:rsidTr="00E45C92">
        <w:trPr>
          <w:trHeight w:val="720"/>
        </w:trPr>
        <w:tc>
          <w:tcPr>
            <w:tcW w:w="2070" w:type="dxa"/>
          </w:tcPr>
          <w:p w14:paraId="3809D4B4" w14:textId="77777777" w:rsidR="00D7463B" w:rsidRPr="00E45C92" w:rsidRDefault="00D7463B" w:rsidP="00D7463B">
            <w:pPr>
              <w:spacing w:before="20" w:after="20"/>
              <w:rPr>
                <w:rFonts w:ascii="Gill Sans MT" w:hAnsi="Gill Sans MT" w:cs="Arial"/>
                <w:color w:val="808080" w:themeColor="background1" w:themeShade="80"/>
                <w:sz w:val="20"/>
                <w:szCs w:val="20"/>
              </w:rPr>
            </w:pPr>
            <w:r w:rsidRPr="00E45C92">
              <w:rPr>
                <w:rFonts w:ascii="Gill Sans MT" w:hAnsi="Gill Sans MT" w:cs="Arial"/>
                <w:color w:val="808080" w:themeColor="background1" w:themeShade="80"/>
                <w:sz w:val="20"/>
                <w:szCs w:val="20"/>
              </w:rPr>
              <w:t>Reading texts:</w:t>
            </w:r>
          </w:p>
        </w:tc>
        <w:tc>
          <w:tcPr>
            <w:tcW w:w="12060" w:type="dxa"/>
          </w:tcPr>
          <w:p w14:paraId="6C31C95E" w14:textId="77777777" w:rsidR="00D7463B" w:rsidRPr="00DB7F27" w:rsidRDefault="00D7463B" w:rsidP="00D7463B">
            <w:pPr>
              <w:spacing w:before="20" w:after="20"/>
              <w:rPr>
                <w:rFonts w:ascii="Gill Sans MT" w:hAnsi="Gill Sans MT"/>
                <w:sz w:val="20"/>
                <w:szCs w:val="20"/>
              </w:rPr>
            </w:pPr>
          </w:p>
        </w:tc>
      </w:tr>
    </w:tbl>
    <w:p w14:paraId="1FFF9381" w14:textId="77777777" w:rsidR="00D7463B" w:rsidRPr="00DB7F27" w:rsidRDefault="00D7463B" w:rsidP="00D7463B">
      <w:pPr>
        <w:spacing w:before="20" w:after="20"/>
        <w:rPr>
          <w:rFonts w:ascii="Gill Sans MT" w:hAnsi="Gill Sans MT" w:cs="Calibri"/>
          <w:sz w:val="20"/>
          <w:szCs w:val="20"/>
        </w:rPr>
      </w:pPr>
    </w:p>
    <w:p w14:paraId="2ACA721D" w14:textId="4DDB1DD7" w:rsidR="00D7463B" w:rsidRPr="00E45C92" w:rsidRDefault="00D92794" w:rsidP="003C1146">
      <w:pPr>
        <w:spacing w:before="20" w:after="20"/>
        <w:outlineLvl w:val="0"/>
        <w:rPr>
          <w:rFonts w:ascii="Gill Sans MT" w:hAnsi="Gill Sans MT" w:cs="Arial"/>
          <w:caps/>
          <w:color w:val="808080" w:themeColor="background1" w:themeShade="80"/>
          <w:sz w:val="20"/>
          <w:szCs w:val="20"/>
        </w:rPr>
      </w:pPr>
      <w:r>
        <w:rPr>
          <w:rFonts w:ascii="Gill Sans MT" w:hAnsi="Gill Sans MT" w:cs="Arial"/>
          <w:caps/>
          <w:color w:val="808080" w:themeColor="background1" w:themeShade="80"/>
          <w:sz w:val="20"/>
          <w:szCs w:val="20"/>
        </w:rPr>
        <w:t xml:space="preserve">Informational or Explanatory </w:t>
      </w:r>
      <w:r w:rsidR="005D3344" w:rsidRPr="00E45C92">
        <w:rPr>
          <w:rFonts w:ascii="Gill Sans MT" w:hAnsi="Gill Sans MT" w:cs="Arial"/>
          <w:caps/>
          <w:color w:val="808080" w:themeColor="background1" w:themeShade="80"/>
          <w:sz w:val="20"/>
          <w:szCs w:val="20"/>
        </w:rPr>
        <w:t>Classroom Assessment Rubric</w:t>
      </w:r>
    </w:p>
    <w:tbl>
      <w:tblPr>
        <w:tblW w:w="14400" w:type="dxa"/>
        <w:tblInd w:w="25" w:type="dxa"/>
        <w:tblBorders>
          <w:top w:val="single" w:sz="4" w:space="0" w:color="A28E6A"/>
          <w:left w:val="single" w:sz="4" w:space="0" w:color="A28E6A"/>
          <w:bottom w:val="single" w:sz="4" w:space="0" w:color="A28E6A"/>
          <w:right w:val="single" w:sz="4" w:space="0" w:color="A28E6A"/>
          <w:insideH w:val="single" w:sz="4" w:space="0" w:color="A28E6A"/>
          <w:insideV w:val="single" w:sz="4" w:space="0" w:color="A28E6A"/>
        </w:tblBorders>
        <w:tblCellMar>
          <w:top w:w="14" w:type="dxa"/>
          <w:left w:w="115" w:type="dxa"/>
          <w:bottom w:w="14" w:type="dxa"/>
          <w:right w:w="115" w:type="dxa"/>
        </w:tblCellMar>
        <w:tblLook w:val="00A0" w:firstRow="1" w:lastRow="0" w:firstColumn="1" w:lastColumn="0" w:noHBand="0" w:noVBand="0"/>
      </w:tblPr>
      <w:tblGrid>
        <w:gridCol w:w="1980"/>
        <w:gridCol w:w="12420"/>
      </w:tblGrid>
      <w:tr w:rsidR="00780303" w:rsidRPr="00BC659A" w14:paraId="0CC8CCA3" w14:textId="77777777" w:rsidTr="00780303">
        <w:tc>
          <w:tcPr>
            <w:tcW w:w="14400" w:type="dxa"/>
            <w:gridSpan w:val="2"/>
            <w:shd w:val="clear" w:color="auto" w:fill="808080" w:themeFill="background1" w:themeFillShade="80"/>
          </w:tcPr>
          <w:p w14:paraId="41B3EC8F" w14:textId="77777777" w:rsidR="00780303" w:rsidRDefault="00780303" w:rsidP="00FB40D5">
            <w:pPr>
              <w:jc w:val="center"/>
              <w:rPr>
                <w:rFonts w:cs="Calibri"/>
                <w:b/>
                <w:color w:val="FFFFFF"/>
                <w:sz w:val="22"/>
                <w:szCs w:val="22"/>
              </w:rPr>
            </w:pPr>
            <w:r>
              <w:rPr>
                <w:rFonts w:cs="Calibri"/>
                <w:b/>
                <w:color w:val="FFFFFF"/>
                <w:sz w:val="22"/>
                <w:szCs w:val="22"/>
              </w:rPr>
              <w:t xml:space="preserve">LDC Informational/Explanatory Classroom Assessment </w:t>
            </w:r>
          </w:p>
          <w:p w14:paraId="2E87049D" w14:textId="77777777" w:rsidR="00780303" w:rsidRPr="00BC659A" w:rsidRDefault="00780303" w:rsidP="00FB40D5">
            <w:pPr>
              <w:jc w:val="center"/>
              <w:rPr>
                <w:rFonts w:cs="Calibri"/>
                <w:b/>
                <w:color w:val="FFFFFF"/>
                <w:sz w:val="22"/>
                <w:szCs w:val="22"/>
              </w:rPr>
            </w:pPr>
            <w:r w:rsidRPr="00BC659A">
              <w:rPr>
                <w:rFonts w:cs="Calibri"/>
                <w:b/>
                <w:color w:val="FFFFFF"/>
                <w:sz w:val="22"/>
                <w:szCs w:val="22"/>
              </w:rPr>
              <w:t>MEETS EXPECTATIONS</w:t>
            </w:r>
          </w:p>
        </w:tc>
      </w:tr>
      <w:tr w:rsidR="00780303" w:rsidRPr="00BC659A" w14:paraId="063DEDAD" w14:textId="77777777" w:rsidTr="00780303">
        <w:tc>
          <w:tcPr>
            <w:tcW w:w="1980" w:type="dxa"/>
          </w:tcPr>
          <w:p w14:paraId="0E5F3547" w14:textId="77777777" w:rsidR="00780303" w:rsidRPr="00BC659A" w:rsidRDefault="00780303" w:rsidP="00FB40D5">
            <w:pPr>
              <w:rPr>
                <w:rFonts w:cs="Calibri"/>
                <w:sz w:val="22"/>
                <w:szCs w:val="22"/>
              </w:rPr>
            </w:pPr>
            <w:r w:rsidRPr="00BC659A">
              <w:rPr>
                <w:rFonts w:cs="Calibri"/>
                <w:sz w:val="22"/>
                <w:szCs w:val="22"/>
              </w:rPr>
              <w:t>Focus</w:t>
            </w:r>
          </w:p>
        </w:tc>
        <w:tc>
          <w:tcPr>
            <w:tcW w:w="12420" w:type="dxa"/>
          </w:tcPr>
          <w:p w14:paraId="758B90C6" w14:textId="77777777" w:rsidR="00780303" w:rsidRPr="00BC659A" w:rsidRDefault="00780303" w:rsidP="00FB40D5">
            <w:pPr>
              <w:rPr>
                <w:rFonts w:cs="Calibri"/>
                <w:sz w:val="22"/>
                <w:szCs w:val="22"/>
              </w:rPr>
            </w:pPr>
            <w:r w:rsidRPr="00BC659A">
              <w:rPr>
                <w:rFonts w:cs="Calibri"/>
                <w:sz w:val="22"/>
                <w:szCs w:val="22"/>
              </w:rPr>
              <w:t>Addresses prompt with a focused response.</w:t>
            </w:r>
          </w:p>
        </w:tc>
      </w:tr>
      <w:tr w:rsidR="00780303" w:rsidRPr="00BC659A" w14:paraId="4DDB4121" w14:textId="77777777" w:rsidTr="00780303">
        <w:tc>
          <w:tcPr>
            <w:tcW w:w="1980" w:type="dxa"/>
          </w:tcPr>
          <w:p w14:paraId="10D3AEFD" w14:textId="77777777" w:rsidR="00780303" w:rsidRPr="00BC659A" w:rsidRDefault="00780303" w:rsidP="00FB40D5">
            <w:pPr>
              <w:rPr>
                <w:rFonts w:cs="Calibri"/>
                <w:sz w:val="22"/>
                <w:szCs w:val="22"/>
              </w:rPr>
            </w:pPr>
            <w:r w:rsidRPr="00BC659A">
              <w:rPr>
                <w:rFonts w:cs="Calibri"/>
                <w:sz w:val="22"/>
                <w:szCs w:val="22"/>
              </w:rPr>
              <w:t>Reading/Research</w:t>
            </w:r>
          </w:p>
        </w:tc>
        <w:tc>
          <w:tcPr>
            <w:tcW w:w="12420" w:type="dxa"/>
          </w:tcPr>
          <w:p w14:paraId="23ECC8AC" w14:textId="77777777" w:rsidR="00780303" w:rsidRPr="00BC659A" w:rsidRDefault="00780303" w:rsidP="00FB40D5">
            <w:pPr>
              <w:rPr>
                <w:rFonts w:cs="Calibri"/>
                <w:sz w:val="22"/>
                <w:szCs w:val="22"/>
              </w:rPr>
            </w:pPr>
            <w:r w:rsidRPr="00BC659A">
              <w:rPr>
                <w:rFonts w:cs="Calibri"/>
                <w:sz w:val="22"/>
                <w:szCs w:val="22"/>
              </w:rPr>
              <w:t>Presents and applies relevant information with general accuracy.</w:t>
            </w:r>
          </w:p>
        </w:tc>
      </w:tr>
      <w:tr w:rsidR="00780303" w:rsidRPr="00BC659A" w14:paraId="6FC169D4" w14:textId="77777777" w:rsidTr="00780303">
        <w:tc>
          <w:tcPr>
            <w:tcW w:w="1980" w:type="dxa"/>
          </w:tcPr>
          <w:p w14:paraId="6F5E763D" w14:textId="77777777" w:rsidR="00780303" w:rsidRPr="00BC659A" w:rsidRDefault="00780303" w:rsidP="00FB40D5">
            <w:pPr>
              <w:rPr>
                <w:rFonts w:cs="Calibri"/>
                <w:sz w:val="22"/>
                <w:szCs w:val="22"/>
              </w:rPr>
            </w:pPr>
            <w:r w:rsidRPr="00BC659A">
              <w:rPr>
                <w:rFonts w:cs="Calibri"/>
                <w:sz w:val="22"/>
                <w:szCs w:val="22"/>
              </w:rPr>
              <w:t>Controlling Idea</w:t>
            </w:r>
          </w:p>
        </w:tc>
        <w:tc>
          <w:tcPr>
            <w:tcW w:w="12420" w:type="dxa"/>
          </w:tcPr>
          <w:p w14:paraId="15EAE78B" w14:textId="77777777" w:rsidR="00780303" w:rsidRPr="00BC659A" w:rsidRDefault="00780303" w:rsidP="00FB40D5">
            <w:pPr>
              <w:rPr>
                <w:rFonts w:cs="Calibri"/>
                <w:sz w:val="22"/>
                <w:szCs w:val="22"/>
              </w:rPr>
            </w:pPr>
            <w:r w:rsidRPr="00BC659A">
              <w:rPr>
                <w:rFonts w:cs="Calibri"/>
                <w:sz w:val="22"/>
                <w:szCs w:val="22"/>
              </w:rPr>
              <w:t>Establishes a controlling idea that states the main purpose and/or question for the tasks. L2 Addresses the credibility of sources.</w:t>
            </w:r>
          </w:p>
        </w:tc>
      </w:tr>
      <w:tr w:rsidR="00780303" w:rsidRPr="00BC659A" w14:paraId="03A3C9BB" w14:textId="77777777" w:rsidTr="00780303">
        <w:tc>
          <w:tcPr>
            <w:tcW w:w="1980" w:type="dxa"/>
          </w:tcPr>
          <w:p w14:paraId="6A05DBE8" w14:textId="77777777" w:rsidR="00780303" w:rsidRPr="00BC659A" w:rsidRDefault="00780303" w:rsidP="00FB40D5">
            <w:pPr>
              <w:rPr>
                <w:rFonts w:cs="Calibri"/>
                <w:sz w:val="22"/>
                <w:szCs w:val="22"/>
              </w:rPr>
            </w:pPr>
            <w:r w:rsidRPr="00BC659A">
              <w:rPr>
                <w:rFonts w:cs="Calibri"/>
                <w:sz w:val="22"/>
                <w:szCs w:val="22"/>
              </w:rPr>
              <w:t>Development</w:t>
            </w:r>
          </w:p>
        </w:tc>
        <w:tc>
          <w:tcPr>
            <w:tcW w:w="12420" w:type="dxa"/>
          </w:tcPr>
          <w:p w14:paraId="7DD230B7" w14:textId="77777777" w:rsidR="00780303" w:rsidRPr="00BC659A" w:rsidRDefault="00780303" w:rsidP="00FB40D5">
            <w:pPr>
              <w:rPr>
                <w:rFonts w:cs="Calibri"/>
                <w:sz w:val="22"/>
                <w:szCs w:val="22"/>
              </w:rPr>
            </w:pPr>
            <w:r w:rsidRPr="00BC659A">
              <w:rPr>
                <w:rFonts w:cs="Calibri"/>
                <w:sz w:val="22"/>
                <w:szCs w:val="22"/>
              </w:rPr>
              <w:t>Presents sufficient information in order to examine or convey topics or issues, answer questions, solve problems; identifies salient themes or features; explains key information with sufficient detail. *L2 Discusses relevant implications to topic. L3 Identifies a gap or unanswered question.</w:t>
            </w:r>
          </w:p>
        </w:tc>
      </w:tr>
      <w:tr w:rsidR="00780303" w:rsidRPr="00BC659A" w14:paraId="429AFFB8" w14:textId="77777777" w:rsidTr="00780303">
        <w:tc>
          <w:tcPr>
            <w:tcW w:w="1980" w:type="dxa"/>
          </w:tcPr>
          <w:p w14:paraId="3D7EB7F7" w14:textId="77777777" w:rsidR="00780303" w:rsidRPr="00BC659A" w:rsidRDefault="00780303" w:rsidP="00FB40D5">
            <w:pPr>
              <w:rPr>
                <w:rFonts w:cs="Calibri"/>
                <w:sz w:val="22"/>
                <w:szCs w:val="22"/>
              </w:rPr>
            </w:pPr>
            <w:r w:rsidRPr="00BC659A">
              <w:rPr>
                <w:rFonts w:cs="Calibri"/>
                <w:sz w:val="22"/>
                <w:szCs w:val="22"/>
              </w:rPr>
              <w:t>Organization</w:t>
            </w:r>
          </w:p>
        </w:tc>
        <w:tc>
          <w:tcPr>
            <w:tcW w:w="12420" w:type="dxa"/>
          </w:tcPr>
          <w:p w14:paraId="41645EF0" w14:textId="77777777" w:rsidR="00780303" w:rsidRPr="00BC659A" w:rsidRDefault="00780303" w:rsidP="00FB40D5">
            <w:pPr>
              <w:rPr>
                <w:rFonts w:cs="Calibri"/>
                <w:sz w:val="22"/>
                <w:szCs w:val="22"/>
              </w:rPr>
            </w:pPr>
            <w:r w:rsidRPr="00BC659A">
              <w:rPr>
                <w:rFonts w:cs="Calibri"/>
                <w:sz w:val="22"/>
                <w:szCs w:val="22"/>
              </w:rPr>
              <w:t xml:space="preserve">Applies a generally effective structure to </w:t>
            </w:r>
            <w:r>
              <w:rPr>
                <w:rFonts w:cs="Calibri"/>
                <w:sz w:val="22"/>
                <w:szCs w:val="22"/>
              </w:rPr>
              <w:t>address specific requirements of the prompt.</w:t>
            </w:r>
          </w:p>
        </w:tc>
      </w:tr>
      <w:tr w:rsidR="00780303" w:rsidRPr="00BC659A" w14:paraId="677D6337" w14:textId="77777777" w:rsidTr="00780303">
        <w:tc>
          <w:tcPr>
            <w:tcW w:w="1980" w:type="dxa"/>
          </w:tcPr>
          <w:p w14:paraId="4F510A36" w14:textId="77777777" w:rsidR="00780303" w:rsidRPr="00BC659A" w:rsidRDefault="00780303" w:rsidP="00FB40D5">
            <w:pPr>
              <w:rPr>
                <w:rFonts w:cs="Calibri"/>
                <w:sz w:val="22"/>
                <w:szCs w:val="22"/>
              </w:rPr>
            </w:pPr>
            <w:r w:rsidRPr="00BC659A">
              <w:rPr>
                <w:rFonts w:cs="Calibri"/>
                <w:sz w:val="22"/>
                <w:szCs w:val="22"/>
              </w:rPr>
              <w:t>Conventions</w:t>
            </w:r>
          </w:p>
          <w:p w14:paraId="7301A7AF" w14:textId="77777777" w:rsidR="00780303" w:rsidRPr="00BC659A" w:rsidRDefault="00780303" w:rsidP="00FB40D5">
            <w:pPr>
              <w:rPr>
                <w:rFonts w:cs="Calibri"/>
                <w:sz w:val="22"/>
                <w:szCs w:val="22"/>
              </w:rPr>
            </w:pPr>
          </w:p>
        </w:tc>
        <w:tc>
          <w:tcPr>
            <w:tcW w:w="12420" w:type="dxa"/>
          </w:tcPr>
          <w:p w14:paraId="218ADE43" w14:textId="77777777" w:rsidR="00780303" w:rsidRPr="00BC659A" w:rsidRDefault="00780303" w:rsidP="00FB40D5">
            <w:pPr>
              <w:rPr>
                <w:rFonts w:cs="Calibri"/>
                <w:sz w:val="22"/>
                <w:szCs w:val="22"/>
              </w:rPr>
            </w:pPr>
            <w:r w:rsidRPr="00BC659A">
              <w:rPr>
                <w:rFonts w:cs="Calibri"/>
                <w:sz w:val="22"/>
                <w:szCs w:val="22"/>
              </w:rPr>
              <w:t xml:space="preserve">Demonstrates a command of standard English conventions and cohesion; employs language and tone appropriate to audience and purpose. </w:t>
            </w:r>
          </w:p>
        </w:tc>
      </w:tr>
      <w:tr w:rsidR="00780303" w:rsidRPr="00BC659A" w14:paraId="45B4E9D9" w14:textId="77777777" w:rsidTr="00780303">
        <w:tc>
          <w:tcPr>
            <w:tcW w:w="14400" w:type="dxa"/>
            <w:gridSpan w:val="2"/>
            <w:shd w:val="clear" w:color="auto" w:fill="808080" w:themeFill="background1" w:themeFillShade="80"/>
          </w:tcPr>
          <w:p w14:paraId="50541BA2" w14:textId="77777777" w:rsidR="00780303" w:rsidRPr="00BC659A" w:rsidRDefault="00780303" w:rsidP="00FB40D5">
            <w:pPr>
              <w:tabs>
                <w:tab w:val="left" w:pos="3720"/>
              </w:tabs>
              <w:jc w:val="center"/>
              <w:rPr>
                <w:color w:val="FFFFFF"/>
                <w:sz w:val="22"/>
                <w:szCs w:val="22"/>
              </w:rPr>
            </w:pPr>
            <w:r w:rsidRPr="00BC659A">
              <w:rPr>
                <w:rFonts w:cs="Calibri"/>
                <w:b/>
                <w:color w:val="FFFFFF"/>
                <w:sz w:val="22"/>
                <w:szCs w:val="22"/>
              </w:rPr>
              <w:t>NOT YET</w:t>
            </w:r>
          </w:p>
        </w:tc>
      </w:tr>
      <w:tr w:rsidR="00780303" w:rsidRPr="00BC659A" w14:paraId="679AC23D" w14:textId="77777777" w:rsidTr="00780303">
        <w:tc>
          <w:tcPr>
            <w:tcW w:w="1980" w:type="dxa"/>
          </w:tcPr>
          <w:p w14:paraId="487BF50F" w14:textId="77777777" w:rsidR="00780303" w:rsidRPr="00BC659A" w:rsidRDefault="00780303" w:rsidP="00FB40D5">
            <w:pPr>
              <w:rPr>
                <w:rFonts w:cs="Calibri"/>
                <w:sz w:val="22"/>
                <w:szCs w:val="22"/>
              </w:rPr>
            </w:pPr>
            <w:r w:rsidRPr="00BC659A">
              <w:rPr>
                <w:rFonts w:cs="Calibri"/>
                <w:sz w:val="22"/>
                <w:szCs w:val="22"/>
              </w:rPr>
              <w:t>Focus</w:t>
            </w:r>
          </w:p>
        </w:tc>
        <w:tc>
          <w:tcPr>
            <w:tcW w:w="12420" w:type="dxa"/>
          </w:tcPr>
          <w:p w14:paraId="56752860" w14:textId="77777777" w:rsidR="00780303" w:rsidRPr="00BC659A" w:rsidRDefault="00780303" w:rsidP="00FB40D5">
            <w:pPr>
              <w:rPr>
                <w:rFonts w:cs="Calibri"/>
                <w:sz w:val="22"/>
                <w:szCs w:val="22"/>
              </w:rPr>
            </w:pPr>
            <w:r w:rsidRPr="00BC659A">
              <w:rPr>
                <w:rFonts w:cs="Calibri"/>
                <w:sz w:val="22"/>
                <w:szCs w:val="22"/>
              </w:rPr>
              <w:t>Attempts to address prompt but lacks focus or is off-task.</w:t>
            </w:r>
          </w:p>
        </w:tc>
      </w:tr>
      <w:tr w:rsidR="00780303" w:rsidRPr="00BC659A" w14:paraId="0FE0B47C" w14:textId="77777777" w:rsidTr="00780303">
        <w:tc>
          <w:tcPr>
            <w:tcW w:w="1980" w:type="dxa"/>
          </w:tcPr>
          <w:p w14:paraId="371A966C" w14:textId="77777777" w:rsidR="00780303" w:rsidRPr="00BC659A" w:rsidRDefault="00780303" w:rsidP="00FB40D5">
            <w:pPr>
              <w:rPr>
                <w:rFonts w:cs="Calibri"/>
                <w:sz w:val="22"/>
                <w:szCs w:val="22"/>
              </w:rPr>
            </w:pPr>
            <w:r w:rsidRPr="00BC659A">
              <w:rPr>
                <w:rFonts w:cs="Calibri"/>
                <w:sz w:val="22"/>
                <w:szCs w:val="22"/>
              </w:rPr>
              <w:t>Reading/Research</w:t>
            </w:r>
          </w:p>
        </w:tc>
        <w:tc>
          <w:tcPr>
            <w:tcW w:w="12420" w:type="dxa"/>
          </w:tcPr>
          <w:p w14:paraId="1209752B" w14:textId="77777777" w:rsidR="00780303" w:rsidRPr="00BC659A" w:rsidRDefault="00780303" w:rsidP="00FB40D5">
            <w:pPr>
              <w:rPr>
                <w:rFonts w:cs="Calibri"/>
                <w:sz w:val="22"/>
                <w:szCs w:val="22"/>
              </w:rPr>
            </w:pPr>
            <w:r w:rsidRPr="00BC659A">
              <w:rPr>
                <w:rFonts w:cs="Calibri"/>
                <w:sz w:val="22"/>
                <w:szCs w:val="22"/>
              </w:rPr>
              <w:t xml:space="preserve">Attempts to present information relevant to prompt. </w:t>
            </w:r>
          </w:p>
        </w:tc>
      </w:tr>
      <w:tr w:rsidR="00780303" w:rsidRPr="00BC659A" w14:paraId="332B2905" w14:textId="77777777" w:rsidTr="00780303">
        <w:tc>
          <w:tcPr>
            <w:tcW w:w="1980" w:type="dxa"/>
          </w:tcPr>
          <w:p w14:paraId="3A78C5ED" w14:textId="77777777" w:rsidR="00780303" w:rsidRPr="00BC659A" w:rsidRDefault="00780303" w:rsidP="00FB40D5">
            <w:pPr>
              <w:rPr>
                <w:rFonts w:cs="Calibri"/>
                <w:sz w:val="22"/>
                <w:szCs w:val="22"/>
              </w:rPr>
            </w:pPr>
            <w:r w:rsidRPr="00BC659A">
              <w:rPr>
                <w:rFonts w:cs="Calibri"/>
                <w:sz w:val="22"/>
                <w:szCs w:val="22"/>
              </w:rPr>
              <w:t>Controlling Idea</w:t>
            </w:r>
          </w:p>
        </w:tc>
        <w:tc>
          <w:tcPr>
            <w:tcW w:w="12420" w:type="dxa"/>
          </w:tcPr>
          <w:p w14:paraId="464DD683" w14:textId="77777777" w:rsidR="00780303" w:rsidRPr="00BC659A" w:rsidRDefault="00780303" w:rsidP="00FB40D5">
            <w:pPr>
              <w:rPr>
                <w:rFonts w:cs="Calibri"/>
                <w:sz w:val="22"/>
                <w:szCs w:val="22"/>
              </w:rPr>
            </w:pPr>
            <w:r w:rsidRPr="00BC659A">
              <w:rPr>
                <w:rFonts w:cs="Calibri"/>
                <w:sz w:val="22"/>
                <w:szCs w:val="22"/>
              </w:rPr>
              <w:t>Controlling idea is weak and does not establish a purpose and/or address a research question.</w:t>
            </w:r>
          </w:p>
        </w:tc>
      </w:tr>
      <w:tr w:rsidR="00780303" w:rsidRPr="00BC659A" w14:paraId="4644AE58" w14:textId="77777777" w:rsidTr="00780303">
        <w:tc>
          <w:tcPr>
            <w:tcW w:w="1980" w:type="dxa"/>
          </w:tcPr>
          <w:p w14:paraId="19D17EF5" w14:textId="77777777" w:rsidR="00780303" w:rsidRPr="00BC659A" w:rsidRDefault="00780303" w:rsidP="00FB40D5">
            <w:pPr>
              <w:rPr>
                <w:rFonts w:cs="Calibri"/>
                <w:sz w:val="22"/>
                <w:szCs w:val="22"/>
              </w:rPr>
            </w:pPr>
            <w:r w:rsidRPr="00BC659A">
              <w:rPr>
                <w:rFonts w:cs="Calibri"/>
                <w:sz w:val="22"/>
                <w:szCs w:val="22"/>
              </w:rPr>
              <w:t>Development</w:t>
            </w:r>
          </w:p>
        </w:tc>
        <w:tc>
          <w:tcPr>
            <w:tcW w:w="12420" w:type="dxa"/>
          </w:tcPr>
          <w:p w14:paraId="15004430" w14:textId="77777777" w:rsidR="00780303" w:rsidRPr="00BC659A" w:rsidRDefault="00780303" w:rsidP="00FB40D5">
            <w:pPr>
              <w:rPr>
                <w:rFonts w:cs="Calibri"/>
                <w:sz w:val="22"/>
                <w:szCs w:val="22"/>
              </w:rPr>
            </w:pPr>
            <w:r w:rsidRPr="00BC659A">
              <w:rPr>
                <w:rFonts w:cs="Calibri"/>
                <w:sz w:val="22"/>
                <w:szCs w:val="22"/>
              </w:rPr>
              <w:t>Tends to retell rather than present information in order to answer questions, solve problems; lacks details to develop topic. *L2 Implications are weak or not relevant to topic. L3 Does not identifies a relevant gap or unanswered question.</w:t>
            </w:r>
          </w:p>
        </w:tc>
      </w:tr>
      <w:tr w:rsidR="00780303" w:rsidRPr="00BC659A" w14:paraId="7D1AA229" w14:textId="77777777" w:rsidTr="00780303">
        <w:tc>
          <w:tcPr>
            <w:tcW w:w="1980" w:type="dxa"/>
          </w:tcPr>
          <w:p w14:paraId="53E135B1" w14:textId="77777777" w:rsidR="00780303" w:rsidRPr="00BC659A" w:rsidRDefault="00780303" w:rsidP="00FB40D5">
            <w:pPr>
              <w:rPr>
                <w:rFonts w:cs="Calibri"/>
                <w:sz w:val="22"/>
                <w:szCs w:val="22"/>
              </w:rPr>
            </w:pPr>
            <w:r w:rsidRPr="00BC659A">
              <w:rPr>
                <w:rFonts w:cs="Calibri"/>
                <w:sz w:val="22"/>
                <w:szCs w:val="22"/>
              </w:rPr>
              <w:t>Organization</w:t>
            </w:r>
          </w:p>
        </w:tc>
        <w:tc>
          <w:tcPr>
            <w:tcW w:w="12420" w:type="dxa"/>
          </w:tcPr>
          <w:p w14:paraId="01D5AB56" w14:textId="77777777" w:rsidR="00780303" w:rsidRPr="00BC659A" w:rsidRDefault="00780303" w:rsidP="00FB40D5">
            <w:pPr>
              <w:rPr>
                <w:rFonts w:cs="Calibri"/>
                <w:sz w:val="22"/>
                <w:szCs w:val="22"/>
              </w:rPr>
            </w:pPr>
            <w:r w:rsidRPr="00BC659A">
              <w:rPr>
                <w:rFonts w:cs="Calibri"/>
                <w:sz w:val="22"/>
                <w:szCs w:val="22"/>
              </w:rPr>
              <w:t>Applie</w:t>
            </w:r>
            <w:r>
              <w:rPr>
                <w:rFonts w:cs="Calibri"/>
                <w:sz w:val="22"/>
                <w:szCs w:val="22"/>
              </w:rPr>
              <w:t>s an ineffective structure; composition</w:t>
            </w:r>
            <w:r w:rsidRPr="00BC659A">
              <w:rPr>
                <w:rFonts w:cs="Calibri"/>
                <w:sz w:val="22"/>
                <w:szCs w:val="22"/>
              </w:rPr>
              <w:t xml:space="preserve"> </w:t>
            </w:r>
            <w:r>
              <w:rPr>
                <w:rFonts w:cs="Calibri"/>
                <w:sz w:val="22"/>
                <w:szCs w:val="22"/>
              </w:rPr>
              <w:t>does not address requirements of the prompt.</w:t>
            </w:r>
          </w:p>
        </w:tc>
      </w:tr>
      <w:tr w:rsidR="00780303" w:rsidRPr="00BC659A" w14:paraId="32F73B93" w14:textId="77777777" w:rsidTr="00780303">
        <w:tc>
          <w:tcPr>
            <w:tcW w:w="1980" w:type="dxa"/>
          </w:tcPr>
          <w:p w14:paraId="01CBE747" w14:textId="77777777" w:rsidR="00780303" w:rsidRPr="00BC659A" w:rsidRDefault="00780303" w:rsidP="00FB40D5">
            <w:pPr>
              <w:rPr>
                <w:rFonts w:cs="Calibri"/>
                <w:sz w:val="22"/>
                <w:szCs w:val="22"/>
              </w:rPr>
            </w:pPr>
            <w:r w:rsidRPr="00BC659A">
              <w:rPr>
                <w:rFonts w:cs="Calibri"/>
                <w:sz w:val="22"/>
                <w:szCs w:val="22"/>
              </w:rPr>
              <w:t>Conventions</w:t>
            </w:r>
          </w:p>
        </w:tc>
        <w:tc>
          <w:tcPr>
            <w:tcW w:w="12420" w:type="dxa"/>
          </w:tcPr>
          <w:p w14:paraId="067433E3" w14:textId="77777777" w:rsidR="00780303" w:rsidRPr="00BC659A" w:rsidRDefault="00780303" w:rsidP="00FB40D5">
            <w:pPr>
              <w:rPr>
                <w:rFonts w:cs="Calibri"/>
                <w:sz w:val="22"/>
                <w:szCs w:val="22"/>
              </w:rPr>
            </w:pPr>
            <w:r w:rsidRPr="00BC659A">
              <w:rPr>
                <w:rFonts w:cs="Calibri"/>
                <w:sz w:val="22"/>
                <w:szCs w:val="22"/>
              </w:rPr>
              <w:t xml:space="preserve">Demonstrates a weak command of standard English conventions; lacks cohesion; language and tone are inappropriate to </w:t>
            </w:r>
            <w:r w:rsidRPr="00BC659A">
              <w:rPr>
                <w:rFonts w:cs="Calibri"/>
                <w:sz w:val="22"/>
                <w:szCs w:val="22"/>
              </w:rPr>
              <w:lastRenderedPageBreak/>
              <w:t xml:space="preserve">audience and purpose. </w:t>
            </w:r>
          </w:p>
        </w:tc>
      </w:tr>
    </w:tbl>
    <w:p w14:paraId="180F8124" w14:textId="38BB4981" w:rsidR="00D7463B" w:rsidRPr="00E45C92" w:rsidRDefault="00D7463B" w:rsidP="0005254A">
      <w:pPr>
        <w:pStyle w:val="Heading1"/>
        <w:spacing w:before="20" w:after="20"/>
        <w:rPr>
          <w:b w:val="0"/>
          <w:color w:val="808080" w:themeColor="background1" w:themeShade="80"/>
          <w:sz w:val="28"/>
          <w:szCs w:val="28"/>
        </w:rPr>
      </w:pPr>
      <w:r w:rsidRPr="00FC385E">
        <w:rPr>
          <w:rFonts w:ascii="Gill Sans MT" w:eastAsia="Cambria" w:hAnsi="Gill Sans MT" w:cs="Arial"/>
          <w:b w:val="0"/>
          <w:bCs w:val="0"/>
          <w:color w:val="808080" w:themeColor="background1" w:themeShade="80"/>
          <w:kern w:val="0"/>
          <w:sz w:val="20"/>
          <w:szCs w:val="20"/>
        </w:rPr>
        <w:lastRenderedPageBreak/>
        <w:br w:type="page"/>
      </w:r>
      <w:r w:rsidRPr="00E45C92">
        <w:rPr>
          <w:b w:val="0"/>
          <w:color w:val="808080" w:themeColor="background1" w:themeShade="80"/>
          <w:sz w:val="28"/>
          <w:szCs w:val="28"/>
        </w:rPr>
        <w:lastRenderedPageBreak/>
        <w:t>Teacher Work Section</w:t>
      </w:r>
    </w:p>
    <w:p w14:paraId="25D9F7CE" w14:textId="77777777" w:rsidR="00D7463B" w:rsidRPr="00E45C92" w:rsidRDefault="00D7463B" w:rsidP="003C1146">
      <w:pPr>
        <w:spacing w:before="20" w:after="20"/>
        <w:jc w:val="center"/>
        <w:outlineLvl w:val="0"/>
        <w:rPr>
          <w:rFonts w:ascii="Gill Sans MT" w:hAnsi="Gill Sans MT"/>
          <w:color w:val="808080" w:themeColor="background1" w:themeShade="80"/>
          <w:sz w:val="20"/>
          <w:szCs w:val="20"/>
        </w:rPr>
      </w:pPr>
      <w:r w:rsidRPr="00E45C92">
        <w:rPr>
          <w:rFonts w:ascii="Gill Sans MT" w:hAnsi="Gill Sans MT"/>
          <w:color w:val="808080" w:themeColor="background1" w:themeShade="80"/>
          <w:sz w:val="20"/>
          <w:szCs w:val="20"/>
        </w:rPr>
        <w:t>Here are added thoughts about teaching this module.</w:t>
      </w:r>
    </w:p>
    <w:p w14:paraId="36045661" w14:textId="77777777" w:rsidR="00D7463B" w:rsidRPr="00E45C92" w:rsidRDefault="00D7463B" w:rsidP="00D7463B">
      <w:pPr>
        <w:spacing w:before="20" w:after="20"/>
        <w:rPr>
          <w:rFonts w:ascii="Gill Sans MT" w:hAnsi="Gill Sans MT"/>
          <w:i/>
          <w:color w:val="808080" w:themeColor="background1" w:themeShade="80"/>
          <w:sz w:val="20"/>
          <w:szCs w:val="20"/>
        </w:rPr>
      </w:pPr>
    </w:p>
    <w:p w14:paraId="5F729816" w14:textId="77777777" w:rsidR="00D7463B" w:rsidRPr="00DB7F27" w:rsidRDefault="00D7463B" w:rsidP="00D7463B">
      <w:pPr>
        <w:spacing w:before="20" w:after="20"/>
        <w:rPr>
          <w:rFonts w:ascii="Gill Sans MT" w:hAnsi="Gill Sans MT"/>
          <w:i/>
          <w:sz w:val="20"/>
          <w:szCs w:val="20"/>
        </w:rPr>
      </w:pPr>
    </w:p>
    <w:p w14:paraId="4A415D75" w14:textId="77777777" w:rsidR="00D7463B" w:rsidRPr="00DB7F27" w:rsidRDefault="00D7463B" w:rsidP="00D7463B">
      <w:pPr>
        <w:spacing w:before="20" w:after="20"/>
        <w:rPr>
          <w:rFonts w:ascii="Gill Sans MT" w:hAnsi="Gill Sans MT"/>
          <w:i/>
          <w:sz w:val="20"/>
          <w:szCs w:val="20"/>
        </w:rPr>
      </w:pPr>
    </w:p>
    <w:p w14:paraId="48AB26B2" w14:textId="77777777" w:rsidR="00D7463B" w:rsidRPr="00DB7F27" w:rsidRDefault="00D7463B" w:rsidP="00D7463B">
      <w:pPr>
        <w:spacing w:before="20" w:after="20"/>
        <w:rPr>
          <w:rFonts w:ascii="Gill Sans MT" w:hAnsi="Gill Sans MT"/>
          <w:i/>
          <w:sz w:val="20"/>
          <w:szCs w:val="20"/>
        </w:rPr>
      </w:pPr>
    </w:p>
    <w:p w14:paraId="68F868A8" w14:textId="77777777" w:rsidR="00D7463B" w:rsidRPr="00DB7F27" w:rsidRDefault="00D7463B" w:rsidP="00D7463B">
      <w:pPr>
        <w:spacing w:before="20" w:after="20"/>
        <w:rPr>
          <w:rFonts w:ascii="Gill Sans MT" w:hAnsi="Gill Sans MT"/>
          <w:i/>
          <w:sz w:val="20"/>
          <w:szCs w:val="20"/>
        </w:rPr>
      </w:pPr>
    </w:p>
    <w:p w14:paraId="1CD3E7C0" w14:textId="77777777" w:rsidR="00D7463B" w:rsidRPr="00DB7F27" w:rsidRDefault="00D7463B" w:rsidP="00D7463B">
      <w:pPr>
        <w:spacing w:before="20" w:after="20"/>
        <w:rPr>
          <w:rFonts w:ascii="Gill Sans MT" w:hAnsi="Gill Sans MT"/>
          <w:i/>
          <w:sz w:val="20"/>
          <w:szCs w:val="20"/>
        </w:rPr>
      </w:pPr>
    </w:p>
    <w:p w14:paraId="086E67C0" w14:textId="77777777" w:rsidR="00D7463B" w:rsidRPr="00DB7F27" w:rsidRDefault="00D7463B" w:rsidP="00D7463B">
      <w:pPr>
        <w:spacing w:before="20" w:after="20"/>
        <w:rPr>
          <w:rFonts w:ascii="Gill Sans MT" w:hAnsi="Gill Sans MT"/>
          <w:i/>
          <w:sz w:val="20"/>
          <w:szCs w:val="20"/>
        </w:rPr>
      </w:pPr>
    </w:p>
    <w:p w14:paraId="0E8EF0AB" w14:textId="77777777" w:rsidR="00D7463B" w:rsidRPr="00DB7F27" w:rsidRDefault="00D7463B" w:rsidP="00D7463B">
      <w:pPr>
        <w:spacing w:before="20" w:after="20"/>
        <w:rPr>
          <w:rFonts w:ascii="Gill Sans MT" w:hAnsi="Gill Sans MT"/>
          <w:i/>
          <w:sz w:val="20"/>
          <w:szCs w:val="20"/>
        </w:rPr>
      </w:pPr>
    </w:p>
    <w:p w14:paraId="1CB38147" w14:textId="77777777" w:rsidR="00D7463B" w:rsidRPr="00DB7F27" w:rsidRDefault="00D7463B" w:rsidP="00D7463B">
      <w:pPr>
        <w:spacing w:before="20" w:after="20"/>
        <w:rPr>
          <w:rFonts w:ascii="Gill Sans MT" w:hAnsi="Gill Sans MT"/>
          <w:i/>
          <w:sz w:val="20"/>
          <w:szCs w:val="20"/>
        </w:rPr>
      </w:pPr>
    </w:p>
    <w:p w14:paraId="2D733A44" w14:textId="77777777" w:rsidR="00D7463B" w:rsidRPr="00DB7F27" w:rsidRDefault="00D7463B" w:rsidP="00D7463B">
      <w:pPr>
        <w:spacing w:before="20" w:after="20"/>
        <w:rPr>
          <w:rFonts w:ascii="Gill Sans MT" w:hAnsi="Gill Sans MT"/>
          <w:i/>
          <w:sz w:val="20"/>
          <w:szCs w:val="20"/>
        </w:rPr>
      </w:pPr>
    </w:p>
    <w:p w14:paraId="388F0265" w14:textId="77777777" w:rsidR="00D7463B" w:rsidRPr="00DB7F27" w:rsidRDefault="00D7463B" w:rsidP="00D7463B">
      <w:pPr>
        <w:spacing w:before="20" w:after="20"/>
        <w:rPr>
          <w:rFonts w:ascii="Gill Sans MT" w:hAnsi="Gill Sans MT"/>
          <w:i/>
          <w:sz w:val="20"/>
          <w:szCs w:val="20"/>
        </w:rPr>
      </w:pPr>
    </w:p>
    <w:p w14:paraId="615B9F4D" w14:textId="77777777" w:rsidR="00D7463B" w:rsidRPr="00DB7F27" w:rsidRDefault="00D7463B" w:rsidP="00D7463B">
      <w:pPr>
        <w:spacing w:before="20" w:after="20"/>
        <w:rPr>
          <w:rFonts w:ascii="Gill Sans MT" w:hAnsi="Gill Sans MT"/>
          <w:i/>
          <w:sz w:val="20"/>
          <w:szCs w:val="20"/>
        </w:rPr>
      </w:pPr>
    </w:p>
    <w:p w14:paraId="12FB392C" w14:textId="77777777" w:rsidR="00D7463B" w:rsidRPr="00DB7F27" w:rsidRDefault="00D7463B" w:rsidP="00D7463B">
      <w:pPr>
        <w:spacing w:before="20" w:after="20"/>
        <w:rPr>
          <w:rFonts w:ascii="Gill Sans MT" w:hAnsi="Gill Sans MT"/>
          <w:i/>
          <w:sz w:val="20"/>
          <w:szCs w:val="20"/>
        </w:rPr>
      </w:pPr>
    </w:p>
    <w:p w14:paraId="4ACD0B8D" w14:textId="77777777" w:rsidR="00D7463B" w:rsidRPr="00DB7F27" w:rsidRDefault="00D7463B" w:rsidP="00D7463B">
      <w:pPr>
        <w:spacing w:before="20" w:after="20"/>
        <w:rPr>
          <w:rFonts w:ascii="Gill Sans MT" w:hAnsi="Gill Sans MT"/>
          <w:i/>
          <w:sz w:val="20"/>
          <w:szCs w:val="20"/>
        </w:rPr>
      </w:pPr>
    </w:p>
    <w:p w14:paraId="3740ED66" w14:textId="77777777" w:rsidR="00D7463B" w:rsidRPr="00DB7F27" w:rsidRDefault="00D7463B" w:rsidP="00D7463B">
      <w:pPr>
        <w:spacing w:before="20" w:after="20"/>
        <w:rPr>
          <w:rFonts w:ascii="Gill Sans MT" w:hAnsi="Gill Sans MT"/>
          <w:i/>
          <w:sz w:val="20"/>
          <w:szCs w:val="20"/>
        </w:rPr>
      </w:pPr>
    </w:p>
    <w:p w14:paraId="50E03F57" w14:textId="77777777" w:rsidR="00D7463B" w:rsidRPr="00E45C92" w:rsidRDefault="00D7463B" w:rsidP="00D7463B">
      <w:pPr>
        <w:pStyle w:val="Heading1"/>
        <w:spacing w:before="20" w:after="20"/>
        <w:rPr>
          <w:b w:val="0"/>
          <w:color w:val="808080" w:themeColor="background1" w:themeShade="80"/>
          <w:sz w:val="28"/>
          <w:szCs w:val="28"/>
        </w:rPr>
      </w:pPr>
      <w:r w:rsidRPr="00E45C92">
        <w:rPr>
          <w:b w:val="0"/>
          <w:color w:val="808080" w:themeColor="background1" w:themeShade="80"/>
          <w:sz w:val="28"/>
          <w:szCs w:val="28"/>
        </w:rPr>
        <w:t>Appendix</w:t>
      </w:r>
    </w:p>
    <w:p w14:paraId="45EACBEA" w14:textId="77777777" w:rsidR="00D7463B" w:rsidRPr="00E45C92" w:rsidRDefault="00D7463B" w:rsidP="00D7463B">
      <w:pPr>
        <w:jc w:val="center"/>
        <w:rPr>
          <w:rFonts w:ascii="Gill Sans MT" w:hAnsi="Gill Sans MT"/>
          <w:color w:val="808080" w:themeColor="background1" w:themeShade="80"/>
          <w:sz w:val="20"/>
          <w:szCs w:val="20"/>
        </w:rPr>
      </w:pPr>
      <w:r w:rsidRPr="00E45C92">
        <w:rPr>
          <w:rFonts w:ascii="Gill Sans MT" w:hAnsi="Gill Sans MT"/>
          <w:color w:val="808080" w:themeColor="background1" w:themeShade="80"/>
          <w:sz w:val="20"/>
          <w:szCs w:val="20"/>
        </w:rPr>
        <w:t>The attached materials support teaching this module.</w:t>
      </w:r>
    </w:p>
    <w:p w14:paraId="7E19A6A2" w14:textId="77777777" w:rsidR="00123743" w:rsidRPr="00607EC2" w:rsidRDefault="00123743" w:rsidP="00A95092">
      <w:pPr>
        <w:pStyle w:val="ListParagraph"/>
        <w:spacing w:before="240" w:after="240"/>
        <w:ind w:left="0"/>
        <w:jc w:val="center"/>
        <w:rPr>
          <w:sz w:val="16"/>
        </w:rPr>
      </w:pPr>
    </w:p>
    <w:sectPr w:rsidR="00123743" w:rsidRPr="00607EC2" w:rsidSect="00A95092">
      <w:footerReference w:type="default" r:id="rId24"/>
      <w:pgSz w:w="15840" w:h="12240" w:orient="landscape"/>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C7749" w14:textId="77777777" w:rsidR="00842F81" w:rsidRDefault="00842F81" w:rsidP="00157F2A">
      <w:r>
        <w:separator/>
      </w:r>
    </w:p>
  </w:endnote>
  <w:endnote w:type="continuationSeparator" w:id="0">
    <w:p w14:paraId="07DCCC8B" w14:textId="77777777" w:rsidR="00842F81" w:rsidRDefault="00842F81" w:rsidP="001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Arabic)">
    <w:altName w:val="Cambria"/>
    <w:panose1 w:val="00000000000000000000"/>
    <w:charset w:val="B2"/>
    <w:family w:val="roman"/>
    <w:notTrueType/>
    <w:pitch w:val="variable"/>
    <w:sig w:usb0="00002001" w:usb1="00000000" w:usb2="00000000" w:usb3="00000000" w:csb0="00000040" w:csb1="00000000"/>
  </w:font>
  <w:font w:name="GillSansMT-Bold">
    <w:panose1 w:val="00000000000000000000"/>
    <w:charset w:val="00"/>
    <w:family w:val="swiss"/>
    <w:notTrueType/>
    <w:pitch w:val="default"/>
    <w:sig w:usb0="00000003" w:usb1="00000000" w:usb2="00000000" w:usb3="00000000" w:csb0="00000001" w:csb1="00000000"/>
  </w:font>
  <w:font w:name="Gils Sans 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71A90" w14:textId="77777777" w:rsidR="007B7222" w:rsidRDefault="007B7222" w:rsidP="00D746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42EBD7" w14:textId="77777777" w:rsidR="007B7222" w:rsidRDefault="007B7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3BC58" w14:textId="54435606" w:rsidR="007B7222" w:rsidRPr="00505A05" w:rsidRDefault="007B7222" w:rsidP="00505A05">
    <w:pPr>
      <w:pStyle w:val="Footer"/>
      <w:tabs>
        <w:tab w:val="clear" w:pos="8640"/>
        <w:tab w:val="left" w:pos="12870"/>
        <w:tab w:val="right" w:pos="14130"/>
      </w:tabs>
      <w:rPr>
        <w:rFonts w:ascii="Gill Sans MT" w:hAnsi="Gill Sans MT" w:cs="GillSansMT-Bold"/>
        <w:color w:val="808080" w:themeColor="background1" w:themeShade="80"/>
        <w:sz w:val="18"/>
        <w:szCs w:val="18"/>
      </w:rPr>
    </w:pPr>
    <w:r>
      <w:rPr>
        <w:rFonts w:ascii="Gill Sans MT" w:hAnsi="Gill Sans MT" w:cs="GillSansMT-Bold"/>
        <w:color w:val="808080" w:themeColor="background1" w:themeShade="80"/>
        <w:sz w:val="18"/>
        <w:szCs w:val="18"/>
      </w:rPr>
      <w:t>LDC Informational or Explanatory Module Template – version 2</w:t>
    </w:r>
    <w:r w:rsidRPr="00490027">
      <w:rPr>
        <w:rFonts w:ascii="Gill Sans MT" w:hAnsi="Gill Sans MT" w:cs="GillSansMT-Bold"/>
        <w:color w:val="808080" w:themeColor="background1" w:themeShade="80"/>
        <w:sz w:val="18"/>
        <w:szCs w:val="18"/>
      </w:rPr>
      <w:t xml:space="preserve">| © Literacy Design Collaborative, </w:t>
    </w:r>
    <w:r>
      <w:rPr>
        <w:rFonts w:ascii="Gill Sans MT" w:hAnsi="Gill Sans MT" w:cs="GillSansMT-Bold"/>
        <w:color w:val="808080" w:themeColor="background1" w:themeShade="80"/>
        <w:sz w:val="18"/>
        <w:szCs w:val="18"/>
      </w:rPr>
      <w:t>2011</w:t>
    </w:r>
    <w:r w:rsidRPr="00490027">
      <w:rPr>
        <w:rFonts w:ascii="Gill Sans MT" w:hAnsi="Gill Sans MT" w:cs="GillSansMT-Bold"/>
        <w:color w:val="808080" w:themeColor="background1" w:themeShade="80"/>
        <w:sz w:val="18"/>
        <w:szCs w:val="18"/>
      </w:rPr>
      <w:tab/>
    </w:r>
    <w:r w:rsidRPr="00490027">
      <w:rPr>
        <w:rFonts w:ascii="Gill Sans MT" w:hAnsi="Gill Sans MT" w:cs="GillSansMT-Bold"/>
        <w:color w:val="808080" w:themeColor="background1" w:themeShade="80"/>
        <w:sz w:val="18"/>
        <w:szCs w:val="18"/>
      </w:rPr>
      <w:tab/>
    </w:r>
    <w:r w:rsidRPr="00850418">
      <w:rPr>
        <w:rFonts w:ascii="Gill Sans MT" w:hAnsi="Gill Sans MT" w:cs="GillSansMT-Bold"/>
        <w:color w:val="808080" w:themeColor="background1" w:themeShade="80"/>
        <w:sz w:val="18"/>
        <w:szCs w:val="18"/>
      </w:rPr>
      <w:fldChar w:fldCharType="begin"/>
    </w:r>
    <w:r w:rsidRPr="00850418">
      <w:rPr>
        <w:rFonts w:ascii="Gill Sans MT" w:hAnsi="Gill Sans MT" w:cs="GillSansMT-Bold"/>
        <w:color w:val="808080" w:themeColor="background1" w:themeShade="80"/>
        <w:sz w:val="18"/>
        <w:szCs w:val="18"/>
      </w:rPr>
      <w:instrText xml:space="preserve"> PAGE </w:instrText>
    </w:r>
    <w:r w:rsidRPr="00850418">
      <w:rPr>
        <w:rFonts w:ascii="Gill Sans MT" w:hAnsi="Gill Sans MT" w:cs="GillSansMT-Bold"/>
        <w:color w:val="808080" w:themeColor="background1" w:themeShade="80"/>
        <w:sz w:val="18"/>
        <w:szCs w:val="18"/>
      </w:rPr>
      <w:fldChar w:fldCharType="separate"/>
    </w:r>
    <w:r w:rsidR="003C3874">
      <w:rPr>
        <w:rFonts w:ascii="Gill Sans MT" w:hAnsi="Gill Sans MT" w:cs="GillSansMT-Bold"/>
        <w:noProof/>
        <w:color w:val="808080" w:themeColor="background1" w:themeShade="80"/>
        <w:sz w:val="18"/>
        <w:szCs w:val="18"/>
      </w:rPr>
      <w:t>3</w:t>
    </w:r>
    <w:r w:rsidRPr="00850418">
      <w:rPr>
        <w:rFonts w:ascii="Gill Sans MT" w:hAnsi="Gill Sans MT" w:cs="GillSansMT-Bold"/>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B8C25" w14:textId="77777777" w:rsidR="007B7222" w:rsidRDefault="007B722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39A33" w14:textId="77777777" w:rsidR="007B7222" w:rsidRDefault="007B722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21AC" w14:textId="77777777" w:rsidR="007B7222" w:rsidRDefault="007B7222" w:rsidP="00C96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FB7C6" w14:textId="77777777" w:rsidR="007B7222" w:rsidRDefault="007B7222" w:rsidP="00C96B1B">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25D72" w14:textId="77777777" w:rsidR="007B7222" w:rsidRPr="00465522" w:rsidRDefault="007B7222" w:rsidP="00C96B1B">
    <w:pPr>
      <w:pStyle w:val="Footer"/>
      <w:framePr w:wrap="around" w:vAnchor="text" w:hAnchor="page" w:x="13921" w:y="4"/>
      <w:rPr>
        <w:rStyle w:val="PageNumber"/>
        <w:rFonts w:asciiTheme="minorHAnsi" w:hAnsiTheme="minorHAnsi"/>
        <w:sz w:val="22"/>
      </w:rPr>
    </w:pPr>
    <w:r w:rsidRPr="00465522">
      <w:rPr>
        <w:rStyle w:val="PageNumber"/>
        <w:rFonts w:asciiTheme="minorHAnsi" w:hAnsiTheme="minorHAnsi"/>
        <w:sz w:val="22"/>
      </w:rPr>
      <w:fldChar w:fldCharType="begin"/>
    </w:r>
    <w:r w:rsidRPr="00465522">
      <w:rPr>
        <w:rStyle w:val="PageNumber"/>
        <w:rFonts w:asciiTheme="minorHAnsi" w:hAnsiTheme="minorHAnsi"/>
        <w:sz w:val="22"/>
      </w:rPr>
      <w:instrText xml:space="preserve">PAGE  </w:instrText>
    </w:r>
    <w:r w:rsidRPr="00465522">
      <w:rPr>
        <w:rStyle w:val="PageNumber"/>
        <w:rFonts w:asciiTheme="minorHAnsi" w:hAnsiTheme="minorHAnsi"/>
        <w:sz w:val="22"/>
      </w:rPr>
      <w:fldChar w:fldCharType="separate"/>
    </w:r>
    <w:r>
      <w:rPr>
        <w:rStyle w:val="PageNumber"/>
        <w:rFonts w:asciiTheme="minorHAnsi" w:hAnsiTheme="minorHAnsi"/>
        <w:noProof/>
        <w:sz w:val="22"/>
      </w:rPr>
      <w:t>4</w:t>
    </w:r>
    <w:r w:rsidRPr="00465522">
      <w:rPr>
        <w:rStyle w:val="PageNumber"/>
        <w:rFonts w:asciiTheme="minorHAnsi" w:hAnsiTheme="minorHAnsi"/>
        <w:sz w:val="22"/>
      </w:rPr>
      <w:fldChar w:fldCharType="end"/>
    </w:r>
  </w:p>
  <w:p w14:paraId="54C7BDCC" w14:textId="3647FDCB" w:rsidR="007B7222" w:rsidRPr="00465522" w:rsidRDefault="007B7222" w:rsidP="00C96B1B">
    <w:pPr>
      <w:pStyle w:val="Footer"/>
      <w:ind w:right="360"/>
      <w:rPr>
        <w:rFonts w:asciiTheme="minorHAnsi" w:hAnsiTheme="minorHAnsi"/>
        <w:sz w:val="22"/>
        <w:szCs w:val="22"/>
      </w:rPr>
    </w:pPr>
    <w:r w:rsidRPr="00465522">
      <w:rPr>
        <w:rFonts w:asciiTheme="minorHAnsi" w:hAnsiTheme="minorHAnsi"/>
        <w:noProof/>
      </w:rPr>
      <mc:AlternateContent>
        <mc:Choice Requires="wps">
          <w:drawing>
            <wp:anchor distT="4294967295" distB="4294967295" distL="114300" distR="114300" simplePos="0" relativeHeight="251670528" behindDoc="0" locked="0" layoutInCell="1" allowOverlap="1" wp14:anchorId="097A0ED3" wp14:editId="2A976668">
              <wp:simplePos x="0" y="0"/>
              <wp:positionH relativeFrom="column">
                <wp:posOffset>0</wp:posOffset>
              </wp:positionH>
              <wp:positionV relativeFrom="paragraph">
                <wp:posOffset>-111761</wp:posOffset>
              </wp:positionV>
              <wp:extent cx="8229600" cy="0"/>
              <wp:effectExtent l="50800" t="76200" r="50800" b="1016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5400">
                        <a:solidFill>
                          <a:srgbClr val="9B2D1F"/>
                        </a:solidFill>
                        <a:round/>
                        <a:headEnd/>
                        <a:tailEnd/>
                      </a:ln>
                      <a:effectLst>
                        <a:outerShdw blurRad="635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75pt" to="9in,-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" strokecolor="#9b2d1f" strokeweight="2pt">
              <v:shadow on="t" opacity="22938f" offset="0,0"/>
            </v:line>
          </w:pict>
        </mc:Fallback>
      </mc:AlternateContent>
    </w:r>
    <w:r w:rsidRPr="005E411E">
      <w:rPr>
        <w:rFonts w:ascii="Gill Sans MT" w:hAnsi="Gill Sans MT" w:cs="GillSansMT-Bold"/>
        <w:color w:val="808080" w:themeColor="background1" w:themeShade="80"/>
        <w:sz w:val="18"/>
        <w:szCs w:val="18"/>
      </w:rPr>
      <w:t xml:space="preserve"> </w:t>
    </w:r>
    <w:r>
      <w:rPr>
        <w:rFonts w:ascii="Gill Sans MT" w:hAnsi="Gill Sans MT" w:cs="GillSansMT-Bold"/>
        <w:color w:val="808080" w:themeColor="background1" w:themeShade="80"/>
        <w:sz w:val="18"/>
        <w:szCs w:val="18"/>
      </w:rPr>
      <w:t>LDC Informational or Explanatory Module Template – version 2</w:t>
    </w:r>
    <w:r w:rsidRPr="00490027">
      <w:rPr>
        <w:rFonts w:ascii="Gill Sans MT" w:hAnsi="Gill Sans MT" w:cs="GillSansMT-Bold"/>
        <w:color w:val="808080" w:themeColor="background1" w:themeShade="80"/>
        <w:sz w:val="18"/>
        <w:szCs w:val="18"/>
      </w:rPr>
      <w:t xml:space="preserve">| © Literacy Design Collaborative, </w:t>
    </w:r>
    <w:r>
      <w:rPr>
        <w:rFonts w:ascii="Gill Sans MT" w:hAnsi="Gill Sans MT" w:cs="GillSansMT-Bold"/>
        <w:color w:val="808080" w:themeColor="background1" w:themeShade="80"/>
        <w:sz w:val="18"/>
        <w:szCs w:val="18"/>
      </w:rPr>
      <w:t>2011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E7459" w14:textId="77777777" w:rsidR="007B7222" w:rsidRDefault="007B72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FDA0" w14:textId="77777777" w:rsidR="003C3874" w:rsidRPr="00505A05" w:rsidRDefault="003C3874" w:rsidP="003C3874">
    <w:pPr>
      <w:pStyle w:val="Footer"/>
      <w:tabs>
        <w:tab w:val="clear" w:pos="8640"/>
        <w:tab w:val="left" w:pos="12870"/>
        <w:tab w:val="right" w:pos="14130"/>
      </w:tabs>
      <w:rPr>
        <w:rFonts w:ascii="Gill Sans MT" w:hAnsi="Gill Sans MT" w:cs="GillSansMT-Bold"/>
        <w:color w:val="808080" w:themeColor="background1" w:themeShade="80"/>
        <w:sz w:val="18"/>
        <w:szCs w:val="18"/>
      </w:rPr>
    </w:pPr>
    <w:r>
      <w:rPr>
        <w:rFonts w:ascii="Gill Sans MT" w:hAnsi="Gill Sans MT" w:cs="GillSansMT-Bold"/>
        <w:color w:val="808080" w:themeColor="background1" w:themeShade="80"/>
        <w:sz w:val="18"/>
        <w:szCs w:val="18"/>
      </w:rPr>
      <w:t>LDC Informational or Explanatory Module Template – version 2</w:t>
    </w:r>
    <w:r w:rsidRPr="00490027">
      <w:rPr>
        <w:rFonts w:ascii="Gill Sans MT" w:hAnsi="Gill Sans MT" w:cs="GillSansMT-Bold"/>
        <w:color w:val="808080" w:themeColor="background1" w:themeShade="80"/>
        <w:sz w:val="18"/>
        <w:szCs w:val="18"/>
      </w:rPr>
      <w:t xml:space="preserve">| © Literacy Design Collaborative, </w:t>
    </w:r>
    <w:r>
      <w:rPr>
        <w:rFonts w:ascii="Gill Sans MT" w:hAnsi="Gill Sans MT" w:cs="GillSansMT-Bold"/>
        <w:color w:val="808080" w:themeColor="background1" w:themeShade="80"/>
        <w:sz w:val="18"/>
        <w:szCs w:val="18"/>
      </w:rPr>
      <w:t>2011</w:t>
    </w:r>
    <w:r w:rsidRPr="00490027">
      <w:rPr>
        <w:rFonts w:ascii="Gill Sans MT" w:hAnsi="Gill Sans MT" w:cs="GillSansMT-Bold"/>
        <w:color w:val="808080" w:themeColor="background1" w:themeShade="80"/>
        <w:sz w:val="18"/>
        <w:szCs w:val="18"/>
      </w:rPr>
      <w:tab/>
    </w:r>
    <w:r w:rsidRPr="00490027">
      <w:rPr>
        <w:rFonts w:ascii="Gill Sans MT" w:hAnsi="Gill Sans MT" w:cs="GillSansMT-Bold"/>
        <w:color w:val="808080" w:themeColor="background1" w:themeShade="80"/>
        <w:sz w:val="18"/>
        <w:szCs w:val="18"/>
      </w:rPr>
      <w:tab/>
    </w:r>
    <w:r w:rsidRPr="00850418">
      <w:rPr>
        <w:rFonts w:ascii="Gill Sans MT" w:hAnsi="Gill Sans MT" w:cs="GillSansMT-Bold"/>
        <w:color w:val="808080" w:themeColor="background1" w:themeShade="80"/>
        <w:sz w:val="18"/>
        <w:szCs w:val="18"/>
      </w:rPr>
      <w:fldChar w:fldCharType="begin"/>
    </w:r>
    <w:r w:rsidRPr="00850418">
      <w:rPr>
        <w:rFonts w:ascii="Gill Sans MT" w:hAnsi="Gill Sans MT" w:cs="GillSansMT-Bold"/>
        <w:color w:val="808080" w:themeColor="background1" w:themeShade="80"/>
        <w:sz w:val="18"/>
        <w:szCs w:val="18"/>
      </w:rPr>
      <w:instrText xml:space="preserve"> PAGE </w:instrText>
    </w:r>
    <w:r w:rsidRPr="00850418">
      <w:rPr>
        <w:rFonts w:ascii="Gill Sans MT" w:hAnsi="Gill Sans MT" w:cs="GillSansMT-Bold"/>
        <w:color w:val="808080" w:themeColor="background1" w:themeShade="80"/>
        <w:sz w:val="18"/>
        <w:szCs w:val="18"/>
      </w:rPr>
      <w:fldChar w:fldCharType="separate"/>
    </w:r>
    <w:r>
      <w:rPr>
        <w:rFonts w:ascii="Gill Sans MT" w:hAnsi="Gill Sans MT" w:cs="GillSansMT-Bold"/>
        <w:noProof/>
        <w:color w:val="808080" w:themeColor="background1" w:themeShade="80"/>
        <w:sz w:val="18"/>
        <w:szCs w:val="18"/>
      </w:rPr>
      <w:t>7</w:t>
    </w:r>
    <w:r w:rsidRPr="00850418">
      <w:rPr>
        <w:rFonts w:ascii="Gill Sans MT" w:hAnsi="Gill Sans MT" w:cs="GillSansMT-Bold"/>
        <w:color w:val="808080" w:themeColor="background1" w:themeShade="80"/>
        <w:sz w:val="18"/>
        <w:szCs w:val="18"/>
      </w:rPr>
      <w:fldChar w:fldCharType="end"/>
    </w:r>
  </w:p>
  <w:p w14:paraId="51803D1A" w14:textId="1B735BF1" w:rsidR="007B7222" w:rsidRPr="003C3874" w:rsidRDefault="007B7222" w:rsidP="003C3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2823E" w14:textId="77777777" w:rsidR="00842F81" w:rsidRDefault="00842F81" w:rsidP="00157F2A">
      <w:r>
        <w:separator/>
      </w:r>
    </w:p>
  </w:footnote>
  <w:footnote w:type="continuationSeparator" w:id="0">
    <w:p w14:paraId="691A12E9" w14:textId="77777777" w:rsidR="00842F81" w:rsidRDefault="00842F81" w:rsidP="0015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A7E0" w14:textId="77777777" w:rsidR="007B7222" w:rsidRDefault="00842F81">
    <w:pPr>
      <w:pStyle w:val="Header"/>
    </w:pPr>
    <w:r>
      <w:rPr>
        <w:noProof/>
      </w:rPr>
      <w:pict w14:anchorId="7AA5F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73.7pt;height:67.35pt;rotation:315;z-index:-251649024;mso-wrap-edited:f;mso-position-horizontal:center;mso-position-horizontal-relative:margin;mso-position-vertical:center;mso-position-vertical-relative:margin" wrapcoords="20998 4080 20613 5520 20589 5520 20854 13440 19771 4560 19603 3600 19290 5520 19290 6720 19555 11280 18737 5520 18376 3120 18280 3840 18064 4560 17871 5520 17222 4320 17174 4080 16765 4080 16620 5040 16428 6960 16428 7680 16620 14640 12411 -22320 14504 4320 14335 4080 14047 4080 13734 7200 13686 7920 13975 14880 13109 8880 12820 7200 12700 7920 12146 7920 11665 3840 11425 2880 11257 4560 11425 11280 11016 8160 10703 6720 10559 8400 9621 3840 9332 4320 9116 4320 9284 6720 9284 11520 7913 3840 7673 3840 7528 4080 7240 7920 6542 7920 6253 8400 6205 8880 6037 11760 4858 4800 4618 3840 4281 3120 4113 4800 3992 7680 3872 8400 3872 9360 4040 13920 3487 8400 3126 6480 2910 8160 2333 7680 2044 7920 1900 8160 1202 4800 962 3840 96 4320 48 4800 216 8400 216 13440 48 16080 168 17520 1154 17280 1443 15360 1659 17040 2116 18480 2309 17040 2309 15600 2140 11280 2645 15840 3126 18720 3295 17040 3824 17520 4930 17520 5267 17040 5339 16080 4979 12480 5219 9600 5508 12000 6518 18240 6590 17520 6975 16560 7071 16800 7600 18000 7648 17520 7793 17520 7793 16560 7648 11760 7817 9840 7817 8400 7648 6480 8779 17520 9236 17520 9308 17280 9501 15360 9549 14640 9621 15120 10342 17760 11473 17520 11858 21120 12146 22320 12435 18960 12892 10080 13301 13680 14095 18480 14191 17520 14600 16080 14961 19440 15273 20640 15586 17520 15490 15840 14865 7920 14840 6720 12387 -22320 15658 10080 16717 19440 16957 17520 17462 17520 17583 16560 17534 14160 17390 11280 17895 16080 18376 18720 18809 14880 18978 15840 19555 18240 19627 17520 19988 17280 20060 16560 19844 13680 20710 17520 21359 17280 21239 13920 21118 10560 21118 5040 20998 4080" fillcolor="#bfbfbf" stroked="f">
          <v:textpath style="font-family:&quot;Bookman Old Style&quot;;font-size:1pt" string="Draft of July 9,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4DD71" w14:textId="77777777" w:rsidR="007B7222" w:rsidRDefault="00842F81">
    <w:pPr>
      <w:pStyle w:val="Header"/>
    </w:pPr>
    <w:r>
      <w:rPr>
        <w:noProof/>
      </w:rPr>
      <w:pict w14:anchorId="4C65A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73.7pt;height:67.35pt;rotation:315;z-index:-251648000;mso-wrap-edited:f;mso-position-horizontal:center;mso-position-horizontal-relative:margin;mso-position-vertical:center;mso-position-vertical-relative:margin" wrapcoords="20998 4080 20613 5520 20589 5520 20854 13440 19771 4560 19603 3600 19290 5520 19290 6720 19555 11280 18737 5520 18376 3120 18280 3840 18064 4560 17871 5520 17222 4320 17174 4080 16765 4080 16620 5040 16428 6960 16428 7680 16620 14640 12411 -22320 14504 4320 14335 4080 14047 4080 13734 7200 13686 7920 13975 14880 13109 8880 12820 7200 12700 7920 12146 7920 11665 3840 11425 2880 11257 4560 11425 11280 11016 8160 10703 6720 10559 8400 9621 3840 9332 4320 9116 4320 9284 6720 9284 11520 7913 3840 7673 3840 7528 4080 7240 7920 6542 7920 6253 8400 6205 8880 6037 11760 4858 4800 4618 3840 4281 3120 4113 4800 3992 7680 3872 8400 3872 9360 4040 13920 3487 8400 3126 6480 2910 8160 2333 7680 2044 7920 1900 8160 1202 4800 962 3840 96 4320 48 4800 216 8400 216 13440 48 16080 168 17520 1154 17280 1443 15360 1659 17040 2116 18480 2309 17040 2309 15600 2140 11280 2645 15840 3126 18720 3295 17040 3824 17520 4930 17520 5267 17040 5339 16080 4979 12480 5219 9600 5508 12000 6518 18240 6590 17520 6975 16560 7071 16800 7600 18000 7648 17520 7793 17520 7793 16560 7648 11760 7817 9840 7817 8400 7648 6480 8779 17520 9236 17520 9308 17280 9501 15360 9549 14640 9621 15120 10342 17760 11473 17520 11858 21120 12146 22320 12435 18960 12892 10080 13301 13680 14095 18480 14191 17520 14600 16080 14961 19440 15273 20640 15586 17520 15490 15840 14865 7920 14840 6720 12387 -22320 15658 10080 16717 19440 16957 17520 17462 17520 17583 16560 17534 14160 17390 11280 17895 16080 18376 18720 18809 14880 18978 15840 19555 18240 19627 17520 19988 17280 20060 16560 19844 13680 20710 17520 21359 17280 21239 13920 21118 10560 21118 5040 20998 4080" fillcolor="#bfbfbf" stroked="f">
          <v:textpath style="font-family:&quot;Bookman Old Style&quot;;font-size:1pt" string="Draft of July 9, 20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B0DED" w14:textId="77777777" w:rsidR="007B7222" w:rsidRDefault="007B72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78574" w14:textId="77777777" w:rsidR="007B7222" w:rsidRDefault="007B722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F28D" w14:textId="77777777" w:rsidR="007B7222" w:rsidRDefault="007B722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A6F9" w14:textId="77777777" w:rsidR="007B7222" w:rsidRDefault="007B72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51B0C" w14:textId="77777777" w:rsidR="007B7222" w:rsidRDefault="007B72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8B0B0" w14:textId="77777777" w:rsidR="007B7222" w:rsidRDefault="007B72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442"/>
    <w:multiLevelType w:val="hybridMultilevel"/>
    <w:tmpl w:val="AB207340"/>
    <w:lvl w:ilvl="0" w:tplc="04090005">
      <w:start w:val="1"/>
      <w:numFmt w:val="bullet"/>
      <w:lvlText w:val=""/>
      <w:lvlJc w:val="left"/>
      <w:pPr>
        <w:ind w:left="810" w:hanging="360"/>
      </w:pPr>
      <w:rPr>
        <w:rFonts w:ascii="Wingdings" w:hAnsi="Wingdings" w:hint="default"/>
        <w:color w:val="808080" w:themeColor="background1" w:themeShade="80"/>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nsid w:val="09036B74"/>
    <w:multiLevelType w:val="hybridMultilevel"/>
    <w:tmpl w:val="297E5126"/>
    <w:lvl w:ilvl="0" w:tplc="AEA20D5E">
      <w:start w:val="1"/>
      <w:numFmt w:val="bullet"/>
      <w:lvlText w:val=""/>
      <w:lvlJc w:val="left"/>
      <w:pPr>
        <w:ind w:left="360" w:hanging="360"/>
      </w:pPr>
      <w:rPr>
        <w:rFonts w:ascii="Wingdings" w:hAnsi="Wingdings" w:hint="default"/>
        <w:color w:val="auto"/>
        <w:sz w:val="22"/>
      </w:rPr>
    </w:lvl>
    <w:lvl w:ilvl="1" w:tplc="04090003" w:tentative="1">
      <w:start w:val="1"/>
      <w:numFmt w:val="bullet"/>
      <w:lvlText w:val="o"/>
      <w:lvlJc w:val="left"/>
      <w:pPr>
        <w:ind w:left="988" w:hanging="360"/>
      </w:pPr>
      <w:rPr>
        <w:rFonts w:ascii="Courier New" w:hAnsi="Courier New" w:hint="default"/>
      </w:rPr>
    </w:lvl>
    <w:lvl w:ilvl="2" w:tplc="04090005" w:tentative="1">
      <w:start w:val="1"/>
      <w:numFmt w:val="bullet"/>
      <w:lvlText w:val=""/>
      <w:lvlJc w:val="left"/>
      <w:pPr>
        <w:ind w:left="1708" w:hanging="360"/>
      </w:pPr>
      <w:rPr>
        <w:rFonts w:ascii="Wingdings" w:hAnsi="Wingdings" w:hint="default"/>
      </w:rPr>
    </w:lvl>
    <w:lvl w:ilvl="3" w:tplc="04090001" w:tentative="1">
      <w:start w:val="1"/>
      <w:numFmt w:val="bullet"/>
      <w:lvlText w:val=""/>
      <w:lvlJc w:val="left"/>
      <w:pPr>
        <w:ind w:left="2428" w:hanging="360"/>
      </w:pPr>
      <w:rPr>
        <w:rFonts w:ascii="Symbol" w:hAnsi="Symbol" w:hint="default"/>
      </w:rPr>
    </w:lvl>
    <w:lvl w:ilvl="4" w:tplc="04090003" w:tentative="1">
      <w:start w:val="1"/>
      <w:numFmt w:val="bullet"/>
      <w:lvlText w:val="o"/>
      <w:lvlJc w:val="left"/>
      <w:pPr>
        <w:ind w:left="3148" w:hanging="360"/>
      </w:pPr>
      <w:rPr>
        <w:rFonts w:ascii="Courier New" w:hAnsi="Courier New" w:hint="default"/>
      </w:rPr>
    </w:lvl>
    <w:lvl w:ilvl="5" w:tplc="04090005" w:tentative="1">
      <w:start w:val="1"/>
      <w:numFmt w:val="bullet"/>
      <w:lvlText w:val=""/>
      <w:lvlJc w:val="left"/>
      <w:pPr>
        <w:ind w:left="3868" w:hanging="360"/>
      </w:pPr>
      <w:rPr>
        <w:rFonts w:ascii="Wingdings" w:hAnsi="Wingdings" w:hint="default"/>
      </w:rPr>
    </w:lvl>
    <w:lvl w:ilvl="6" w:tplc="04090001" w:tentative="1">
      <w:start w:val="1"/>
      <w:numFmt w:val="bullet"/>
      <w:lvlText w:val=""/>
      <w:lvlJc w:val="left"/>
      <w:pPr>
        <w:ind w:left="4588" w:hanging="360"/>
      </w:pPr>
      <w:rPr>
        <w:rFonts w:ascii="Symbol" w:hAnsi="Symbol" w:hint="default"/>
      </w:rPr>
    </w:lvl>
    <w:lvl w:ilvl="7" w:tplc="04090003" w:tentative="1">
      <w:start w:val="1"/>
      <w:numFmt w:val="bullet"/>
      <w:lvlText w:val="o"/>
      <w:lvlJc w:val="left"/>
      <w:pPr>
        <w:ind w:left="5308" w:hanging="360"/>
      </w:pPr>
      <w:rPr>
        <w:rFonts w:ascii="Courier New" w:hAnsi="Courier New" w:hint="default"/>
      </w:rPr>
    </w:lvl>
    <w:lvl w:ilvl="8" w:tplc="04090005" w:tentative="1">
      <w:start w:val="1"/>
      <w:numFmt w:val="bullet"/>
      <w:lvlText w:val=""/>
      <w:lvlJc w:val="left"/>
      <w:pPr>
        <w:ind w:left="6028" w:hanging="360"/>
      </w:pPr>
      <w:rPr>
        <w:rFonts w:ascii="Wingdings" w:hAnsi="Wingdings" w:hint="default"/>
      </w:rPr>
    </w:lvl>
  </w:abstractNum>
  <w:abstractNum w:abstractNumId="2">
    <w:nsid w:val="098154DA"/>
    <w:multiLevelType w:val="hybridMultilevel"/>
    <w:tmpl w:val="DAF0A582"/>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093307"/>
    <w:multiLevelType w:val="multilevel"/>
    <w:tmpl w:val="D40C4D64"/>
    <w:lvl w:ilvl="0">
      <w:start w:val="1"/>
      <w:numFmt w:val="bullet"/>
      <w:lvlText w:val=""/>
      <w:lvlJc w:val="left"/>
      <w:pPr>
        <w:ind w:left="720" w:hanging="360"/>
      </w:pPr>
      <w:rPr>
        <w:rFonts w:ascii="Wingdings" w:hAnsi="Wingdings" w:hint="default"/>
        <w:color w:val="808080" w:themeColor="background1" w:themeShade="80"/>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B7A7428"/>
    <w:multiLevelType w:val="hybridMultilevel"/>
    <w:tmpl w:val="C4E2CE48"/>
    <w:lvl w:ilvl="0" w:tplc="0E04ED48">
      <w:start w:val="1"/>
      <w:numFmt w:val="bullet"/>
      <w:lvlText w:val=""/>
      <w:lvlJc w:val="left"/>
      <w:pPr>
        <w:ind w:left="1172" w:hanging="360"/>
      </w:pPr>
      <w:rPr>
        <w:rFonts w:ascii="Wingdings" w:hAnsi="Wingdings" w:hint="default"/>
        <w:color w:val="808080" w:themeColor="background1" w:themeShade="80"/>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7387B"/>
    <w:multiLevelType w:val="hybridMultilevel"/>
    <w:tmpl w:val="278C9F9E"/>
    <w:lvl w:ilvl="0" w:tplc="0E04ED48">
      <w:start w:val="1"/>
      <w:numFmt w:val="bullet"/>
      <w:lvlText w:val=""/>
      <w:lvlJc w:val="left"/>
      <w:pPr>
        <w:ind w:left="1172"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436D5"/>
    <w:multiLevelType w:val="hybridMultilevel"/>
    <w:tmpl w:val="B5FCFD44"/>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F0ADD"/>
    <w:multiLevelType w:val="hybridMultilevel"/>
    <w:tmpl w:val="E40C4C82"/>
    <w:lvl w:ilvl="0" w:tplc="0E04ED48">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55913"/>
    <w:multiLevelType w:val="hybridMultilevel"/>
    <w:tmpl w:val="DD64CE14"/>
    <w:lvl w:ilvl="0" w:tplc="2486916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25EF6"/>
    <w:multiLevelType w:val="hybridMultilevel"/>
    <w:tmpl w:val="B990811E"/>
    <w:lvl w:ilvl="0" w:tplc="9644275E">
      <w:start w:val="1"/>
      <w:numFmt w:val="bullet"/>
      <w:lvlText w:val=""/>
      <w:lvlJc w:val="left"/>
      <w:pPr>
        <w:ind w:left="360" w:hanging="360"/>
      </w:pPr>
      <w:rPr>
        <w:rFonts w:ascii="Wingdings" w:hAnsi="Wingdings" w:hint="default"/>
        <w:color w:val="732117" w:themeColor="accent2" w:themeShade="BF"/>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06F57"/>
    <w:multiLevelType w:val="hybridMultilevel"/>
    <w:tmpl w:val="43D4ADDC"/>
    <w:lvl w:ilvl="0" w:tplc="E78A60F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365B3D"/>
    <w:multiLevelType w:val="hybridMultilevel"/>
    <w:tmpl w:val="DB223718"/>
    <w:lvl w:ilvl="0" w:tplc="F9723B02">
      <w:start w:val="1"/>
      <w:numFmt w:val="bullet"/>
      <w:pStyle w:val="aaStarBullet"/>
      <w:lvlText w:val=""/>
      <w:lvlJc w:val="left"/>
      <w:pPr>
        <w:ind w:left="1172" w:hanging="360"/>
      </w:pPr>
      <w:rPr>
        <w:rFonts w:ascii="Wingdings" w:hAnsi="Wingdings" w:hint="default"/>
        <w:color w:val="808080" w:themeColor="background1" w:themeShade="8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4F3C3A"/>
    <w:multiLevelType w:val="hybridMultilevel"/>
    <w:tmpl w:val="8D2427D4"/>
    <w:lvl w:ilvl="0" w:tplc="0E04ED48">
      <w:start w:val="1"/>
      <w:numFmt w:val="bullet"/>
      <w:lvlText w:val=""/>
      <w:lvlJc w:val="left"/>
      <w:pPr>
        <w:ind w:left="360" w:hanging="360"/>
      </w:pPr>
      <w:rPr>
        <w:rFonts w:ascii="Wingdings" w:hAnsi="Wingdings" w:hint="default"/>
        <w:color w:val="808080" w:themeColor="background1" w:themeShade="80"/>
      </w:rPr>
    </w:lvl>
    <w:lvl w:ilvl="1" w:tplc="04090003" w:tentative="1">
      <w:start w:val="1"/>
      <w:numFmt w:val="bullet"/>
      <w:lvlText w:val="o"/>
      <w:lvlJc w:val="left"/>
      <w:pPr>
        <w:ind w:left="536" w:hanging="360"/>
      </w:pPr>
      <w:rPr>
        <w:rFonts w:ascii="Courier New" w:hAnsi="Courier New" w:hint="default"/>
      </w:rPr>
    </w:lvl>
    <w:lvl w:ilvl="2" w:tplc="04090005" w:tentative="1">
      <w:start w:val="1"/>
      <w:numFmt w:val="bullet"/>
      <w:lvlText w:val=""/>
      <w:lvlJc w:val="left"/>
      <w:pPr>
        <w:ind w:left="1256" w:hanging="360"/>
      </w:pPr>
      <w:rPr>
        <w:rFonts w:ascii="Wingdings" w:hAnsi="Wingdings" w:hint="default"/>
      </w:rPr>
    </w:lvl>
    <w:lvl w:ilvl="3" w:tplc="04090001" w:tentative="1">
      <w:start w:val="1"/>
      <w:numFmt w:val="bullet"/>
      <w:lvlText w:val=""/>
      <w:lvlJc w:val="left"/>
      <w:pPr>
        <w:ind w:left="1976" w:hanging="360"/>
      </w:pPr>
      <w:rPr>
        <w:rFonts w:ascii="Symbol" w:hAnsi="Symbol" w:hint="default"/>
      </w:rPr>
    </w:lvl>
    <w:lvl w:ilvl="4" w:tplc="04090003" w:tentative="1">
      <w:start w:val="1"/>
      <w:numFmt w:val="bullet"/>
      <w:lvlText w:val="o"/>
      <w:lvlJc w:val="left"/>
      <w:pPr>
        <w:ind w:left="2696" w:hanging="360"/>
      </w:pPr>
      <w:rPr>
        <w:rFonts w:ascii="Courier New" w:hAnsi="Courier New" w:hint="default"/>
      </w:rPr>
    </w:lvl>
    <w:lvl w:ilvl="5" w:tplc="04090005" w:tentative="1">
      <w:start w:val="1"/>
      <w:numFmt w:val="bullet"/>
      <w:lvlText w:val=""/>
      <w:lvlJc w:val="left"/>
      <w:pPr>
        <w:ind w:left="3416" w:hanging="360"/>
      </w:pPr>
      <w:rPr>
        <w:rFonts w:ascii="Wingdings" w:hAnsi="Wingdings" w:hint="default"/>
      </w:rPr>
    </w:lvl>
    <w:lvl w:ilvl="6" w:tplc="04090001" w:tentative="1">
      <w:start w:val="1"/>
      <w:numFmt w:val="bullet"/>
      <w:lvlText w:val=""/>
      <w:lvlJc w:val="left"/>
      <w:pPr>
        <w:ind w:left="4136" w:hanging="360"/>
      </w:pPr>
      <w:rPr>
        <w:rFonts w:ascii="Symbol" w:hAnsi="Symbol" w:hint="default"/>
      </w:rPr>
    </w:lvl>
    <w:lvl w:ilvl="7" w:tplc="04090003" w:tentative="1">
      <w:start w:val="1"/>
      <w:numFmt w:val="bullet"/>
      <w:lvlText w:val="o"/>
      <w:lvlJc w:val="left"/>
      <w:pPr>
        <w:ind w:left="4856" w:hanging="360"/>
      </w:pPr>
      <w:rPr>
        <w:rFonts w:ascii="Courier New" w:hAnsi="Courier New" w:hint="default"/>
      </w:rPr>
    </w:lvl>
    <w:lvl w:ilvl="8" w:tplc="04090005" w:tentative="1">
      <w:start w:val="1"/>
      <w:numFmt w:val="bullet"/>
      <w:lvlText w:val=""/>
      <w:lvlJc w:val="left"/>
      <w:pPr>
        <w:ind w:left="5576" w:hanging="360"/>
      </w:pPr>
      <w:rPr>
        <w:rFonts w:ascii="Wingdings" w:hAnsi="Wingdings" w:hint="default"/>
      </w:rPr>
    </w:lvl>
  </w:abstractNum>
  <w:abstractNum w:abstractNumId="13">
    <w:nsid w:val="3BF90D0D"/>
    <w:multiLevelType w:val="hybridMultilevel"/>
    <w:tmpl w:val="9C8E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E82244"/>
    <w:multiLevelType w:val="hybridMultilevel"/>
    <w:tmpl w:val="8DD0F9A8"/>
    <w:lvl w:ilvl="0" w:tplc="AEA20D5E">
      <w:start w:val="1"/>
      <w:numFmt w:val="bullet"/>
      <w:lvlText w:val=""/>
      <w:lvlJc w:val="left"/>
      <w:pPr>
        <w:ind w:left="360" w:hanging="360"/>
      </w:pPr>
      <w:rPr>
        <w:rFonts w:ascii="Wingdings" w:hAnsi="Wingdings" w:hint="default"/>
        <w:color w:val="auto"/>
        <w:sz w:val="22"/>
      </w:rPr>
    </w:lvl>
    <w:lvl w:ilvl="1" w:tplc="04090003" w:tentative="1">
      <w:start w:val="1"/>
      <w:numFmt w:val="bullet"/>
      <w:lvlText w:val="o"/>
      <w:lvlJc w:val="left"/>
      <w:pPr>
        <w:ind w:left="988" w:hanging="360"/>
      </w:pPr>
      <w:rPr>
        <w:rFonts w:ascii="Courier New" w:hAnsi="Courier New" w:hint="default"/>
      </w:rPr>
    </w:lvl>
    <w:lvl w:ilvl="2" w:tplc="04090005" w:tentative="1">
      <w:start w:val="1"/>
      <w:numFmt w:val="bullet"/>
      <w:lvlText w:val=""/>
      <w:lvlJc w:val="left"/>
      <w:pPr>
        <w:ind w:left="1708" w:hanging="360"/>
      </w:pPr>
      <w:rPr>
        <w:rFonts w:ascii="Wingdings" w:hAnsi="Wingdings" w:hint="default"/>
      </w:rPr>
    </w:lvl>
    <w:lvl w:ilvl="3" w:tplc="04090001" w:tentative="1">
      <w:start w:val="1"/>
      <w:numFmt w:val="bullet"/>
      <w:lvlText w:val=""/>
      <w:lvlJc w:val="left"/>
      <w:pPr>
        <w:ind w:left="2428" w:hanging="360"/>
      </w:pPr>
      <w:rPr>
        <w:rFonts w:ascii="Symbol" w:hAnsi="Symbol" w:hint="default"/>
      </w:rPr>
    </w:lvl>
    <w:lvl w:ilvl="4" w:tplc="04090003" w:tentative="1">
      <w:start w:val="1"/>
      <w:numFmt w:val="bullet"/>
      <w:lvlText w:val="o"/>
      <w:lvlJc w:val="left"/>
      <w:pPr>
        <w:ind w:left="3148" w:hanging="360"/>
      </w:pPr>
      <w:rPr>
        <w:rFonts w:ascii="Courier New" w:hAnsi="Courier New" w:hint="default"/>
      </w:rPr>
    </w:lvl>
    <w:lvl w:ilvl="5" w:tplc="04090005" w:tentative="1">
      <w:start w:val="1"/>
      <w:numFmt w:val="bullet"/>
      <w:lvlText w:val=""/>
      <w:lvlJc w:val="left"/>
      <w:pPr>
        <w:ind w:left="3868" w:hanging="360"/>
      </w:pPr>
      <w:rPr>
        <w:rFonts w:ascii="Wingdings" w:hAnsi="Wingdings" w:hint="default"/>
      </w:rPr>
    </w:lvl>
    <w:lvl w:ilvl="6" w:tplc="04090001" w:tentative="1">
      <w:start w:val="1"/>
      <w:numFmt w:val="bullet"/>
      <w:lvlText w:val=""/>
      <w:lvlJc w:val="left"/>
      <w:pPr>
        <w:ind w:left="4588" w:hanging="360"/>
      </w:pPr>
      <w:rPr>
        <w:rFonts w:ascii="Symbol" w:hAnsi="Symbol" w:hint="default"/>
      </w:rPr>
    </w:lvl>
    <w:lvl w:ilvl="7" w:tplc="04090003" w:tentative="1">
      <w:start w:val="1"/>
      <w:numFmt w:val="bullet"/>
      <w:lvlText w:val="o"/>
      <w:lvlJc w:val="left"/>
      <w:pPr>
        <w:ind w:left="5308" w:hanging="360"/>
      </w:pPr>
      <w:rPr>
        <w:rFonts w:ascii="Courier New" w:hAnsi="Courier New" w:hint="default"/>
      </w:rPr>
    </w:lvl>
    <w:lvl w:ilvl="8" w:tplc="04090005" w:tentative="1">
      <w:start w:val="1"/>
      <w:numFmt w:val="bullet"/>
      <w:lvlText w:val=""/>
      <w:lvlJc w:val="left"/>
      <w:pPr>
        <w:ind w:left="6028" w:hanging="360"/>
      </w:pPr>
      <w:rPr>
        <w:rFonts w:ascii="Wingdings" w:hAnsi="Wingdings" w:hint="default"/>
      </w:rPr>
    </w:lvl>
  </w:abstractNum>
  <w:abstractNum w:abstractNumId="15">
    <w:nsid w:val="407E6469"/>
    <w:multiLevelType w:val="hybridMultilevel"/>
    <w:tmpl w:val="D40C4D64"/>
    <w:lvl w:ilvl="0" w:tplc="0E04ED48">
      <w:start w:val="1"/>
      <w:numFmt w:val="bullet"/>
      <w:lvlText w:val=""/>
      <w:lvlJc w:val="left"/>
      <w:pPr>
        <w:ind w:left="720"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E0DE2"/>
    <w:multiLevelType w:val="hybridMultilevel"/>
    <w:tmpl w:val="B8D2E760"/>
    <w:lvl w:ilvl="0" w:tplc="5D5C3018">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2D1F"/>
    <w:multiLevelType w:val="hybridMultilevel"/>
    <w:tmpl w:val="E8D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16954"/>
    <w:multiLevelType w:val="hybridMultilevel"/>
    <w:tmpl w:val="11B6D680"/>
    <w:lvl w:ilvl="0" w:tplc="0E04ED48">
      <w:start w:val="1"/>
      <w:numFmt w:val="bullet"/>
      <w:lvlText w:val=""/>
      <w:lvlJc w:val="left"/>
      <w:pPr>
        <w:ind w:left="720"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05BD1"/>
    <w:multiLevelType w:val="hybridMultilevel"/>
    <w:tmpl w:val="3DFECC64"/>
    <w:lvl w:ilvl="0" w:tplc="2486916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B4163"/>
    <w:multiLevelType w:val="hybridMultilevel"/>
    <w:tmpl w:val="6C5448F4"/>
    <w:lvl w:ilvl="0" w:tplc="2486916E">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1FF5DC8"/>
    <w:multiLevelType w:val="hybridMultilevel"/>
    <w:tmpl w:val="F21EFD22"/>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21211E"/>
    <w:multiLevelType w:val="hybridMultilevel"/>
    <w:tmpl w:val="74EA9D02"/>
    <w:lvl w:ilvl="0" w:tplc="0636BB94">
      <w:start w:val="1"/>
      <w:numFmt w:val="bullet"/>
      <w:lvlText w:val=""/>
      <w:lvlJc w:val="left"/>
      <w:pPr>
        <w:ind w:left="90" w:hanging="360"/>
      </w:pPr>
      <w:rPr>
        <w:rFonts w:ascii="Wingdings" w:hAnsi="Wingdings" w:hint="default"/>
        <w:color w:val="808080" w:themeColor="background1" w:themeShade="80"/>
        <w:sz w:val="28"/>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564B4799"/>
    <w:multiLevelType w:val="hybridMultilevel"/>
    <w:tmpl w:val="D90EA7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3745D7"/>
    <w:multiLevelType w:val="hybridMultilevel"/>
    <w:tmpl w:val="06741176"/>
    <w:lvl w:ilvl="0" w:tplc="2486916E">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F24CF2"/>
    <w:multiLevelType w:val="hybridMultilevel"/>
    <w:tmpl w:val="2E9CA744"/>
    <w:lvl w:ilvl="0" w:tplc="0E04ED48">
      <w:start w:val="1"/>
      <w:numFmt w:val="bullet"/>
      <w:lvlText w:val=""/>
      <w:lvlJc w:val="left"/>
      <w:pPr>
        <w:ind w:left="810" w:hanging="360"/>
      </w:pPr>
      <w:rPr>
        <w:rFonts w:ascii="Wingdings" w:hAnsi="Wingdings" w:hint="default"/>
        <w:color w:val="808080" w:themeColor="background1" w:themeShade="80"/>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nsid w:val="5C3C272F"/>
    <w:multiLevelType w:val="hybridMultilevel"/>
    <w:tmpl w:val="D36A0CF0"/>
    <w:lvl w:ilvl="0" w:tplc="5D5C30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48" w:hanging="360"/>
      </w:pPr>
      <w:rPr>
        <w:rFonts w:ascii="Courier New" w:hAnsi="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hint="default"/>
      </w:rPr>
    </w:lvl>
    <w:lvl w:ilvl="8" w:tplc="04090005" w:tentative="1">
      <w:start w:val="1"/>
      <w:numFmt w:val="bullet"/>
      <w:lvlText w:val=""/>
      <w:lvlJc w:val="left"/>
      <w:pPr>
        <w:ind w:left="6388" w:hanging="360"/>
      </w:pPr>
      <w:rPr>
        <w:rFonts w:ascii="Wingdings" w:hAnsi="Wingdings" w:hint="default"/>
      </w:rPr>
    </w:lvl>
  </w:abstractNum>
  <w:abstractNum w:abstractNumId="27">
    <w:nsid w:val="5D722A0C"/>
    <w:multiLevelType w:val="hybridMultilevel"/>
    <w:tmpl w:val="81089BE4"/>
    <w:lvl w:ilvl="0" w:tplc="0E04ED48">
      <w:start w:val="1"/>
      <w:numFmt w:val="bullet"/>
      <w:lvlText w:val=""/>
      <w:lvlJc w:val="left"/>
      <w:pPr>
        <w:ind w:left="720"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B0354"/>
    <w:multiLevelType w:val="hybridMultilevel"/>
    <w:tmpl w:val="9E20C530"/>
    <w:lvl w:ilvl="0" w:tplc="AB5ECA3C">
      <w:start w:val="1"/>
      <w:numFmt w:val="bullet"/>
      <w:lvlText w:val=""/>
      <w:lvlJc w:val="left"/>
      <w:pPr>
        <w:ind w:left="1172" w:hanging="360"/>
      </w:pPr>
      <w:rPr>
        <w:rFonts w:ascii="Wingdings" w:hAnsi="Wingdings" w:hint="default"/>
        <w:color w:val="808080" w:themeColor="background1" w:themeShade="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2B2FB5"/>
    <w:multiLevelType w:val="hybridMultilevel"/>
    <w:tmpl w:val="DD84A660"/>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9F2751"/>
    <w:multiLevelType w:val="hybridMultilevel"/>
    <w:tmpl w:val="F2AAEB18"/>
    <w:lvl w:ilvl="0" w:tplc="E78A60F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D7FCA"/>
    <w:multiLevelType w:val="hybridMultilevel"/>
    <w:tmpl w:val="7BDE94E2"/>
    <w:lvl w:ilvl="0" w:tplc="0E04ED48">
      <w:start w:val="1"/>
      <w:numFmt w:val="bullet"/>
      <w:lvlText w:val=""/>
      <w:lvlJc w:val="left"/>
      <w:pPr>
        <w:ind w:left="1172" w:hanging="360"/>
      </w:pPr>
      <w:rPr>
        <w:rFonts w:ascii="Wingdings" w:hAnsi="Wingdings" w:hint="default"/>
        <w:color w:val="808080" w:themeColor="background1" w:themeShade="80"/>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1E1903"/>
    <w:multiLevelType w:val="hybridMultilevel"/>
    <w:tmpl w:val="80AA6898"/>
    <w:lvl w:ilvl="0" w:tplc="0AE8DF14">
      <w:start w:val="1"/>
      <w:numFmt w:val="bullet"/>
      <w:pStyle w:val="starbullet"/>
      <w:lvlText w:val=""/>
      <w:lvlJc w:val="left"/>
      <w:pPr>
        <w:ind w:left="540" w:hanging="360"/>
      </w:pPr>
      <w:rPr>
        <w:rFonts w:ascii="Wingdings" w:hAnsi="Wingdings" w:hint="default"/>
        <w:color w:val="808080" w:themeColor="background1" w:themeShade="80"/>
        <w:sz w:val="28"/>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8763DF8"/>
    <w:multiLevelType w:val="hybridMultilevel"/>
    <w:tmpl w:val="0406BA12"/>
    <w:lvl w:ilvl="0" w:tplc="04090005">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2904F4"/>
    <w:multiLevelType w:val="hybridMultilevel"/>
    <w:tmpl w:val="D4CC3282"/>
    <w:lvl w:ilvl="0" w:tplc="00010409">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35">
    <w:nsid w:val="757B5028"/>
    <w:multiLevelType w:val="hybridMultilevel"/>
    <w:tmpl w:val="8FBA7126"/>
    <w:lvl w:ilvl="0" w:tplc="2486916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417BD"/>
    <w:multiLevelType w:val="hybridMultilevel"/>
    <w:tmpl w:val="B128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30"/>
  </w:num>
  <w:num w:numId="4">
    <w:abstractNumId w:val="19"/>
  </w:num>
  <w:num w:numId="5">
    <w:abstractNumId w:val="20"/>
  </w:num>
  <w:num w:numId="6">
    <w:abstractNumId w:val="8"/>
  </w:num>
  <w:num w:numId="7">
    <w:abstractNumId w:val="21"/>
  </w:num>
  <w:num w:numId="8">
    <w:abstractNumId w:val="35"/>
  </w:num>
  <w:num w:numId="9">
    <w:abstractNumId w:val="29"/>
  </w:num>
  <w:num w:numId="10">
    <w:abstractNumId w:val="2"/>
  </w:num>
  <w:num w:numId="11">
    <w:abstractNumId w:val="6"/>
  </w:num>
  <w:num w:numId="12">
    <w:abstractNumId w:val="24"/>
  </w:num>
  <w:num w:numId="13">
    <w:abstractNumId w:val="9"/>
  </w:num>
  <w:num w:numId="14">
    <w:abstractNumId w:val="25"/>
  </w:num>
  <w:num w:numId="15">
    <w:abstractNumId w:val="11"/>
  </w:num>
  <w:num w:numId="16">
    <w:abstractNumId w:val="10"/>
  </w:num>
  <w:num w:numId="17">
    <w:abstractNumId w:val="1"/>
  </w:num>
  <w:num w:numId="18">
    <w:abstractNumId w:val="14"/>
  </w:num>
  <w:num w:numId="19">
    <w:abstractNumId w:val="22"/>
  </w:num>
  <w:num w:numId="20">
    <w:abstractNumId w:val="36"/>
  </w:num>
  <w:num w:numId="21">
    <w:abstractNumId w:val="23"/>
  </w:num>
  <w:num w:numId="22">
    <w:abstractNumId w:val="0"/>
  </w:num>
  <w:num w:numId="23">
    <w:abstractNumId w:val="33"/>
  </w:num>
  <w:num w:numId="24">
    <w:abstractNumId w:val="7"/>
  </w:num>
  <w:num w:numId="25">
    <w:abstractNumId w:val="17"/>
  </w:num>
  <w:num w:numId="26">
    <w:abstractNumId w:val="34"/>
  </w:num>
  <w:num w:numId="27">
    <w:abstractNumId w:val="31"/>
  </w:num>
  <w:num w:numId="28">
    <w:abstractNumId w:val="5"/>
  </w:num>
  <w:num w:numId="29">
    <w:abstractNumId w:val="4"/>
  </w:num>
  <w:num w:numId="30">
    <w:abstractNumId w:val="18"/>
  </w:num>
  <w:num w:numId="31">
    <w:abstractNumId w:val="12"/>
  </w:num>
  <w:num w:numId="32">
    <w:abstractNumId w:val="13"/>
  </w:num>
  <w:num w:numId="33">
    <w:abstractNumId w:val="32"/>
  </w:num>
  <w:num w:numId="34">
    <w:abstractNumId w:val="11"/>
  </w:num>
  <w:num w:numId="35">
    <w:abstractNumId w:val="27"/>
  </w:num>
  <w:num w:numId="36">
    <w:abstractNumId w:val="15"/>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FF"/>
    <w:rsid w:val="00002FB1"/>
    <w:rsid w:val="00007CA6"/>
    <w:rsid w:val="000127B1"/>
    <w:rsid w:val="0002053C"/>
    <w:rsid w:val="00023827"/>
    <w:rsid w:val="00025E00"/>
    <w:rsid w:val="00036DA5"/>
    <w:rsid w:val="00044D24"/>
    <w:rsid w:val="0004723A"/>
    <w:rsid w:val="0005254A"/>
    <w:rsid w:val="00060F68"/>
    <w:rsid w:val="00063C1F"/>
    <w:rsid w:val="00084C7E"/>
    <w:rsid w:val="00086B03"/>
    <w:rsid w:val="00091BC4"/>
    <w:rsid w:val="00093886"/>
    <w:rsid w:val="000A0520"/>
    <w:rsid w:val="000A1387"/>
    <w:rsid w:val="000B150F"/>
    <w:rsid w:val="000B27D9"/>
    <w:rsid w:val="000B5703"/>
    <w:rsid w:val="000B7BBE"/>
    <w:rsid w:val="000C4B9D"/>
    <w:rsid w:val="000D48BD"/>
    <w:rsid w:val="000D5F3B"/>
    <w:rsid w:val="000D7E4F"/>
    <w:rsid w:val="000E5FA6"/>
    <w:rsid w:val="000F1B0D"/>
    <w:rsid w:val="000F73EB"/>
    <w:rsid w:val="000F7DEA"/>
    <w:rsid w:val="000F7FFC"/>
    <w:rsid w:val="0010026A"/>
    <w:rsid w:val="00100D78"/>
    <w:rsid w:val="00103D65"/>
    <w:rsid w:val="001050EE"/>
    <w:rsid w:val="00116380"/>
    <w:rsid w:val="00121D34"/>
    <w:rsid w:val="0012303D"/>
    <w:rsid w:val="00123743"/>
    <w:rsid w:val="00125647"/>
    <w:rsid w:val="00125DE2"/>
    <w:rsid w:val="00132554"/>
    <w:rsid w:val="00135E0F"/>
    <w:rsid w:val="0015058B"/>
    <w:rsid w:val="00157F2A"/>
    <w:rsid w:val="00166E4D"/>
    <w:rsid w:val="0017761D"/>
    <w:rsid w:val="001777FD"/>
    <w:rsid w:val="00185C85"/>
    <w:rsid w:val="00185E50"/>
    <w:rsid w:val="001970BB"/>
    <w:rsid w:val="001C1F99"/>
    <w:rsid w:val="001C65A2"/>
    <w:rsid w:val="001C7806"/>
    <w:rsid w:val="001C79AA"/>
    <w:rsid w:val="001C7A31"/>
    <w:rsid w:val="001D30FA"/>
    <w:rsid w:val="001D5FAF"/>
    <w:rsid w:val="001D66B5"/>
    <w:rsid w:val="001E0051"/>
    <w:rsid w:val="001E669C"/>
    <w:rsid w:val="001F3530"/>
    <w:rsid w:val="001F6EDD"/>
    <w:rsid w:val="002117EE"/>
    <w:rsid w:val="00213DF0"/>
    <w:rsid w:val="002150A3"/>
    <w:rsid w:val="00226B4D"/>
    <w:rsid w:val="002271D5"/>
    <w:rsid w:val="002366EF"/>
    <w:rsid w:val="00236E37"/>
    <w:rsid w:val="00237CF7"/>
    <w:rsid w:val="002405B1"/>
    <w:rsid w:val="00241278"/>
    <w:rsid w:val="00245118"/>
    <w:rsid w:val="00260C11"/>
    <w:rsid w:val="00261657"/>
    <w:rsid w:val="002619BA"/>
    <w:rsid w:val="0026577F"/>
    <w:rsid w:val="00272CC2"/>
    <w:rsid w:val="0028152A"/>
    <w:rsid w:val="002836F5"/>
    <w:rsid w:val="00286924"/>
    <w:rsid w:val="002876F2"/>
    <w:rsid w:val="00287DBA"/>
    <w:rsid w:val="002906AF"/>
    <w:rsid w:val="002924E9"/>
    <w:rsid w:val="00292926"/>
    <w:rsid w:val="00293FCF"/>
    <w:rsid w:val="002974B8"/>
    <w:rsid w:val="002C5E4B"/>
    <w:rsid w:val="002D22A5"/>
    <w:rsid w:val="002D5C6D"/>
    <w:rsid w:val="002E2C90"/>
    <w:rsid w:val="002E5ED0"/>
    <w:rsid w:val="002F1789"/>
    <w:rsid w:val="00300C85"/>
    <w:rsid w:val="00302E7C"/>
    <w:rsid w:val="00306D9E"/>
    <w:rsid w:val="0032167E"/>
    <w:rsid w:val="00326EE9"/>
    <w:rsid w:val="003274FA"/>
    <w:rsid w:val="0032751D"/>
    <w:rsid w:val="00332A7A"/>
    <w:rsid w:val="00354125"/>
    <w:rsid w:val="003609A9"/>
    <w:rsid w:val="00360AA6"/>
    <w:rsid w:val="003614BA"/>
    <w:rsid w:val="003644C8"/>
    <w:rsid w:val="0036740A"/>
    <w:rsid w:val="00370E01"/>
    <w:rsid w:val="00371C32"/>
    <w:rsid w:val="00372E13"/>
    <w:rsid w:val="003B0B24"/>
    <w:rsid w:val="003B0D07"/>
    <w:rsid w:val="003B2DF1"/>
    <w:rsid w:val="003B7846"/>
    <w:rsid w:val="003B7DFD"/>
    <w:rsid w:val="003C1146"/>
    <w:rsid w:val="003C3874"/>
    <w:rsid w:val="003D6774"/>
    <w:rsid w:val="003E2850"/>
    <w:rsid w:val="003E3A4F"/>
    <w:rsid w:val="003E6DA5"/>
    <w:rsid w:val="003E6DCE"/>
    <w:rsid w:val="003F1C24"/>
    <w:rsid w:val="003F4C27"/>
    <w:rsid w:val="003F5CC1"/>
    <w:rsid w:val="003F74A5"/>
    <w:rsid w:val="00422A11"/>
    <w:rsid w:val="00436CC9"/>
    <w:rsid w:val="0044093C"/>
    <w:rsid w:val="004436E5"/>
    <w:rsid w:val="00444EFE"/>
    <w:rsid w:val="00451298"/>
    <w:rsid w:val="00460E4D"/>
    <w:rsid w:val="00463464"/>
    <w:rsid w:val="00475285"/>
    <w:rsid w:val="00482332"/>
    <w:rsid w:val="00487345"/>
    <w:rsid w:val="00490027"/>
    <w:rsid w:val="00491D26"/>
    <w:rsid w:val="00492544"/>
    <w:rsid w:val="004943E9"/>
    <w:rsid w:val="004963BE"/>
    <w:rsid w:val="004A37E6"/>
    <w:rsid w:val="004A5E60"/>
    <w:rsid w:val="004A69D8"/>
    <w:rsid w:val="004B2315"/>
    <w:rsid w:val="004C065C"/>
    <w:rsid w:val="004C0ADD"/>
    <w:rsid w:val="004C242F"/>
    <w:rsid w:val="004C3474"/>
    <w:rsid w:val="004C4CE2"/>
    <w:rsid w:val="004D1F43"/>
    <w:rsid w:val="004D6929"/>
    <w:rsid w:val="004E28F7"/>
    <w:rsid w:val="004E37CA"/>
    <w:rsid w:val="004F3587"/>
    <w:rsid w:val="00502070"/>
    <w:rsid w:val="00505545"/>
    <w:rsid w:val="00505A05"/>
    <w:rsid w:val="00510A40"/>
    <w:rsid w:val="0051623C"/>
    <w:rsid w:val="005164D1"/>
    <w:rsid w:val="0051741F"/>
    <w:rsid w:val="0052759F"/>
    <w:rsid w:val="005301E2"/>
    <w:rsid w:val="0053629D"/>
    <w:rsid w:val="00550D42"/>
    <w:rsid w:val="00571A40"/>
    <w:rsid w:val="00575844"/>
    <w:rsid w:val="005758F3"/>
    <w:rsid w:val="005768F4"/>
    <w:rsid w:val="00580D32"/>
    <w:rsid w:val="00581DB2"/>
    <w:rsid w:val="00587269"/>
    <w:rsid w:val="00597591"/>
    <w:rsid w:val="005A60F1"/>
    <w:rsid w:val="005C2BBD"/>
    <w:rsid w:val="005C399B"/>
    <w:rsid w:val="005D143E"/>
    <w:rsid w:val="005D3344"/>
    <w:rsid w:val="005D42AF"/>
    <w:rsid w:val="005D7277"/>
    <w:rsid w:val="005E411E"/>
    <w:rsid w:val="00606509"/>
    <w:rsid w:val="006075F9"/>
    <w:rsid w:val="00607EC2"/>
    <w:rsid w:val="00616572"/>
    <w:rsid w:val="00617039"/>
    <w:rsid w:val="00620175"/>
    <w:rsid w:val="006262B3"/>
    <w:rsid w:val="00635988"/>
    <w:rsid w:val="00654646"/>
    <w:rsid w:val="006551BF"/>
    <w:rsid w:val="00655359"/>
    <w:rsid w:val="00661FF7"/>
    <w:rsid w:val="00667717"/>
    <w:rsid w:val="00681D40"/>
    <w:rsid w:val="0068250A"/>
    <w:rsid w:val="00684152"/>
    <w:rsid w:val="0068788D"/>
    <w:rsid w:val="006B1081"/>
    <w:rsid w:val="006C3DA9"/>
    <w:rsid w:val="006C6A12"/>
    <w:rsid w:val="006D214A"/>
    <w:rsid w:val="006D2AD5"/>
    <w:rsid w:val="006D33D1"/>
    <w:rsid w:val="006D7511"/>
    <w:rsid w:val="006E2819"/>
    <w:rsid w:val="006E50A6"/>
    <w:rsid w:val="006F1A42"/>
    <w:rsid w:val="006F258E"/>
    <w:rsid w:val="007010AA"/>
    <w:rsid w:val="007029EA"/>
    <w:rsid w:val="00705A38"/>
    <w:rsid w:val="00706FB4"/>
    <w:rsid w:val="00715F89"/>
    <w:rsid w:val="0071747A"/>
    <w:rsid w:val="007179ED"/>
    <w:rsid w:val="00720570"/>
    <w:rsid w:val="00725750"/>
    <w:rsid w:val="00735B34"/>
    <w:rsid w:val="007362F2"/>
    <w:rsid w:val="00736B66"/>
    <w:rsid w:val="00741A5D"/>
    <w:rsid w:val="00752C68"/>
    <w:rsid w:val="0076328F"/>
    <w:rsid w:val="00766495"/>
    <w:rsid w:val="007745DB"/>
    <w:rsid w:val="007762FD"/>
    <w:rsid w:val="00780303"/>
    <w:rsid w:val="00782003"/>
    <w:rsid w:val="00782E64"/>
    <w:rsid w:val="00782EC2"/>
    <w:rsid w:val="00783B72"/>
    <w:rsid w:val="00794A4A"/>
    <w:rsid w:val="007B6354"/>
    <w:rsid w:val="007B67A7"/>
    <w:rsid w:val="007B7222"/>
    <w:rsid w:val="007C1CE0"/>
    <w:rsid w:val="007C3EB0"/>
    <w:rsid w:val="007D2A3F"/>
    <w:rsid w:val="007E4A88"/>
    <w:rsid w:val="007F5986"/>
    <w:rsid w:val="007F66CB"/>
    <w:rsid w:val="00803F51"/>
    <w:rsid w:val="008040A9"/>
    <w:rsid w:val="008205EE"/>
    <w:rsid w:val="00822650"/>
    <w:rsid w:val="0082272D"/>
    <w:rsid w:val="00823FE7"/>
    <w:rsid w:val="008256DB"/>
    <w:rsid w:val="00826D6F"/>
    <w:rsid w:val="00827961"/>
    <w:rsid w:val="00833D6C"/>
    <w:rsid w:val="00842F81"/>
    <w:rsid w:val="00850418"/>
    <w:rsid w:val="00853DC1"/>
    <w:rsid w:val="008560B6"/>
    <w:rsid w:val="00860BD3"/>
    <w:rsid w:val="00861A1D"/>
    <w:rsid w:val="008637B6"/>
    <w:rsid w:val="00867107"/>
    <w:rsid w:val="00875111"/>
    <w:rsid w:val="0087554B"/>
    <w:rsid w:val="00884EEC"/>
    <w:rsid w:val="008B58CC"/>
    <w:rsid w:val="008D7BBD"/>
    <w:rsid w:val="008E5885"/>
    <w:rsid w:val="008F0D40"/>
    <w:rsid w:val="00900504"/>
    <w:rsid w:val="0090114B"/>
    <w:rsid w:val="00903163"/>
    <w:rsid w:val="00922588"/>
    <w:rsid w:val="00923D47"/>
    <w:rsid w:val="00925DC7"/>
    <w:rsid w:val="00930BC3"/>
    <w:rsid w:val="00932A7F"/>
    <w:rsid w:val="009345E8"/>
    <w:rsid w:val="00935CA4"/>
    <w:rsid w:val="00943B27"/>
    <w:rsid w:val="00943CF9"/>
    <w:rsid w:val="009453A8"/>
    <w:rsid w:val="00945FC0"/>
    <w:rsid w:val="00946AE7"/>
    <w:rsid w:val="00950013"/>
    <w:rsid w:val="00964651"/>
    <w:rsid w:val="00970709"/>
    <w:rsid w:val="00971E7C"/>
    <w:rsid w:val="00975AFF"/>
    <w:rsid w:val="009774D0"/>
    <w:rsid w:val="009823D4"/>
    <w:rsid w:val="0098473F"/>
    <w:rsid w:val="00984B6D"/>
    <w:rsid w:val="00987F13"/>
    <w:rsid w:val="00990C9F"/>
    <w:rsid w:val="00990D54"/>
    <w:rsid w:val="00991BEC"/>
    <w:rsid w:val="009971AE"/>
    <w:rsid w:val="009A06AE"/>
    <w:rsid w:val="009A2350"/>
    <w:rsid w:val="009A3C60"/>
    <w:rsid w:val="009A5A81"/>
    <w:rsid w:val="009B37B5"/>
    <w:rsid w:val="009C387C"/>
    <w:rsid w:val="009D77EC"/>
    <w:rsid w:val="009F06A8"/>
    <w:rsid w:val="009F42A0"/>
    <w:rsid w:val="009F7818"/>
    <w:rsid w:val="00A06D0F"/>
    <w:rsid w:val="00A22EE1"/>
    <w:rsid w:val="00A23EA0"/>
    <w:rsid w:val="00A25F84"/>
    <w:rsid w:val="00A33DF5"/>
    <w:rsid w:val="00A34F3E"/>
    <w:rsid w:val="00A41EAF"/>
    <w:rsid w:val="00A450A7"/>
    <w:rsid w:val="00A456C2"/>
    <w:rsid w:val="00A46174"/>
    <w:rsid w:val="00A57A20"/>
    <w:rsid w:val="00A61048"/>
    <w:rsid w:val="00A6557C"/>
    <w:rsid w:val="00A77463"/>
    <w:rsid w:val="00A802A6"/>
    <w:rsid w:val="00A806CD"/>
    <w:rsid w:val="00A816BC"/>
    <w:rsid w:val="00A941BA"/>
    <w:rsid w:val="00A95092"/>
    <w:rsid w:val="00AA0C00"/>
    <w:rsid w:val="00AA5818"/>
    <w:rsid w:val="00AB4A42"/>
    <w:rsid w:val="00AC0572"/>
    <w:rsid w:val="00AC5AF7"/>
    <w:rsid w:val="00AC6BE8"/>
    <w:rsid w:val="00AD39AF"/>
    <w:rsid w:val="00AD4550"/>
    <w:rsid w:val="00AD4608"/>
    <w:rsid w:val="00AE1684"/>
    <w:rsid w:val="00AE4ACC"/>
    <w:rsid w:val="00B02DDB"/>
    <w:rsid w:val="00B02E64"/>
    <w:rsid w:val="00B031AC"/>
    <w:rsid w:val="00B14DB9"/>
    <w:rsid w:val="00B167A4"/>
    <w:rsid w:val="00B21772"/>
    <w:rsid w:val="00B26806"/>
    <w:rsid w:val="00B33371"/>
    <w:rsid w:val="00B334B9"/>
    <w:rsid w:val="00B33723"/>
    <w:rsid w:val="00B35251"/>
    <w:rsid w:val="00B402E6"/>
    <w:rsid w:val="00B40E37"/>
    <w:rsid w:val="00B4343F"/>
    <w:rsid w:val="00B46511"/>
    <w:rsid w:val="00B518D6"/>
    <w:rsid w:val="00B60E0B"/>
    <w:rsid w:val="00B618A9"/>
    <w:rsid w:val="00B6394A"/>
    <w:rsid w:val="00B64EA0"/>
    <w:rsid w:val="00B75AC7"/>
    <w:rsid w:val="00B80CB4"/>
    <w:rsid w:val="00B84D43"/>
    <w:rsid w:val="00B90971"/>
    <w:rsid w:val="00BA0136"/>
    <w:rsid w:val="00BA1191"/>
    <w:rsid w:val="00BB353E"/>
    <w:rsid w:val="00BB7630"/>
    <w:rsid w:val="00BC0ACC"/>
    <w:rsid w:val="00BC2B1A"/>
    <w:rsid w:val="00BC3C82"/>
    <w:rsid w:val="00BC59B8"/>
    <w:rsid w:val="00BC616F"/>
    <w:rsid w:val="00BC6EB6"/>
    <w:rsid w:val="00BD43F2"/>
    <w:rsid w:val="00BE168F"/>
    <w:rsid w:val="00BF78B2"/>
    <w:rsid w:val="00BF791A"/>
    <w:rsid w:val="00C06BAA"/>
    <w:rsid w:val="00C40448"/>
    <w:rsid w:val="00C421F2"/>
    <w:rsid w:val="00C43C78"/>
    <w:rsid w:val="00C462B5"/>
    <w:rsid w:val="00C52299"/>
    <w:rsid w:val="00C56F88"/>
    <w:rsid w:val="00C71F34"/>
    <w:rsid w:val="00C72145"/>
    <w:rsid w:val="00C86AA9"/>
    <w:rsid w:val="00C874C0"/>
    <w:rsid w:val="00C90EA1"/>
    <w:rsid w:val="00C96B1B"/>
    <w:rsid w:val="00CA63E7"/>
    <w:rsid w:val="00CB3209"/>
    <w:rsid w:val="00CB3C8D"/>
    <w:rsid w:val="00CC785D"/>
    <w:rsid w:val="00CD185A"/>
    <w:rsid w:val="00CD3D2C"/>
    <w:rsid w:val="00CD7714"/>
    <w:rsid w:val="00CF1381"/>
    <w:rsid w:val="00CF17D7"/>
    <w:rsid w:val="00CF5CB1"/>
    <w:rsid w:val="00CF5D29"/>
    <w:rsid w:val="00D01BDB"/>
    <w:rsid w:val="00D04E3B"/>
    <w:rsid w:val="00D17084"/>
    <w:rsid w:val="00D17953"/>
    <w:rsid w:val="00D23995"/>
    <w:rsid w:val="00D263E5"/>
    <w:rsid w:val="00D34BC1"/>
    <w:rsid w:val="00D51161"/>
    <w:rsid w:val="00D5369A"/>
    <w:rsid w:val="00D61099"/>
    <w:rsid w:val="00D657BF"/>
    <w:rsid w:val="00D714BA"/>
    <w:rsid w:val="00D728C2"/>
    <w:rsid w:val="00D72E15"/>
    <w:rsid w:val="00D7463B"/>
    <w:rsid w:val="00D86E60"/>
    <w:rsid w:val="00D86F8B"/>
    <w:rsid w:val="00D92794"/>
    <w:rsid w:val="00D93C96"/>
    <w:rsid w:val="00D97D75"/>
    <w:rsid w:val="00DA50B3"/>
    <w:rsid w:val="00DB3EEF"/>
    <w:rsid w:val="00DB7949"/>
    <w:rsid w:val="00DB7F27"/>
    <w:rsid w:val="00DD4687"/>
    <w:rsid w:val="00DD6C73"/>
    <w:rsid w:val="00DF1752"/>
    <w:rsid w:val="00DF7958"/>
    <w:rsid w:val="00E02F7D"/>
    <w:rsid w:val="00E0417C"/>
    <w:rsid w:val="00E24AE5"/>
    <w:rsid w:val="00E276C3"/>
    <w:rsid w:val="00E402D7"/>
    <w:rsid w:val="00E422EF"/>
    <w:rsid w:val="00E45C92"/>
    <w:rsid w:val="00E4661A"/>
    <w:rsid w:val="00E808D3"/>
    <w:rsid w:val="00E90D9C"/>
    <w:rsid w:val="00EE0083"/>
    <w:rsid w:val="00EE3EAE"/>
    <w:rsid w:val="00EE6463"/>
    <w:rsid w:val="00EF1F0C"/>
    <w:rsid w:val="00EF24C7"/>
    <w:rsid w:val="00EF445A"/>
    <w:rsid w:val="00EF4F1D"/>
    <w:rsid w:val="00EF700A"/>
    <w:rsid w:val="00F02244"/>
    <w:rsid w:val="00F03B31"/>
    <w:rsid w:val="00F06A91"/>
    <w:rsid w:val="00F10B33"/>
    <w:rsid w:val="00F12D8C"/>
    <w:rsid w:val="00F16F82"/>
    <w:rsid w:val="00F20D87"/>
    <w:rsid w:val="00F2751F"/>
    <w:rsid w:val="00F4226F"/>
    <w:rsid w:val="00F42533"/>
    <w:rsid w:val="00F4580B"/>
    <w:rsid w:val="00F46A91"/>
    <w:rsid w:val="00F55811"/>
    <w:rsid w:val="00F63032"/>
    <w:rsid w:val="00F86863"/>
    <w:rsid w:val="00F925AA"/>
    <w:rsid w:val="00F929DE"/>
    <w:rsid w:val="00F94AEB"/>
    <w:rsid w:val="00F95185"/>
    <w:rsid w:val="00FA37C8"/>
    <w:rsid w:val="00FB40D5"/>
    <w:rsid w:val="00FC0C8E"/>
    <w:rsid w:val="00FC385E"/>
    <w:rsid w:val="00FE7E83"/>
    <w:rsid w:val="00FF6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oNotEmbedSmartTags/>
  <w:decimalSymbol w:val="."/>
  <w:listSeparator w:val=","/>
  <w14:docId w14:val="564B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annotation reference" w:uiPriority="99"/>
    <w:lsdException w:name="Title" w:uiPriority="99" w:qFormat="1"/>
    <w:lsdException w:name="Subtitle" w:uiPriority="99" w:qFormat="1"/>
    <w:lsdException w:name="Hyperlink" w:uiPriority="99"/>
    <w:lsdException w:name="Strong" w:uiPriority="99" w:qFormat="1"/>
    <w:lsdException w:name="Emphasis" w:uiPriority="20" w:qFormat="1"/>
    <w:lsdException w:name="annotation subject" w:uiPriority="99"/>
    <w:lsdException w:name="Balloon Text" w:uiPriority="99"/>
    <w:lsdException w:name="Table Grid" w:uiPriority="59"/>
    <w:lsdException w:name="No Spacing" w:uiPriority="99" w:qFormat="1"/>
    <w:lsdException w:name="List Paragraph" w:uiPriority="34" w:qFormat="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qFormat/>
    <w:rsid w:val="00167A2F"/>
  </w:style>
  <w:style w:type="paragraph" w:styleId="Heading1">
    <w:name w:val="heading 1"/>
    <w:basedOn w:val="Normal"/>
    <w:next w:val="Normal"/>
    <w:link w:val="Heading1Char"/>
    <w:uiPriority w:val="99"/>
    <w:qFormat/>
    <w:rsid w:val="00D7463B"/>
    <w:pPr>
      <w:keepNext/>
      <w:spacing w:before="240" w:after="60"/>
      <w:jc w:val="center"/>
      <w:outlineLvl w:val="0"/>
    </w:pPr>
    <w:rPr>
      <w:rFonts w:ascii="Bookman Old Style" w:eastAsia="Times New Roman" w:hAnsi="Bookman Old Style"/>
      <w:b/>
      <w:bCs/>
      <w:color w:val="9B2D1F"/>
      <w:kern w:val="32"/>
      <w:sz w:val="32"/>
      <w:szCs w:val="32"/>
    </w:rPr>
  </w:style>
  <w:style w:type="paragraph" w:styleId="Heading2">
    <w:name w:val="heading 2"/>
    <w:basedOn w:val="Normal"/>
    <w:next w:val="Normal"/>
    <w:link w:val="Heading2Char"/>
    <w:uiPriority w:val="99"/>
    <w:qFormat/>
    <w:rsid w:val="00D7463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9"/>
    <w:qFormat/>
    <w:rsid w:val="00D7463B"/>
    <w:pPr>
      <w:keepNext/>
      <w:spacing w:before="240" w:after="60"/>
      <w:outlineLvl w:val="2"/>
    </w:pPr>
    <w:rPr>
      <w:rFonts w:ascii="Gill Sans MT" w:eastAsia="Times New Roman" w:hAnsi="Gill Sans MT"/>
      <w:b/>
      <w:bCs/>
      <w:szCs w:val="26"/>
    </w:rPr>
  </w:style>
  <w:style w:type="paragraph" w:styleId="Heading4">
    <w:name w:val="heading 4"/>
    <w:basedOn w:val="Normal"/>
    <w:next w:val="Normal"/>
    <w:link w:val="Heading4Char"/>
    <w:uiPriority w:val="99"/>
    <w:qFormat/>
    <w:rsid w:val="00D7463B"/>
    <w:pPr>
      <w:keepNext/>
      <w:spacing w:before="240" w:after="60"/>
      <w:outlineLvl w:val="3"/>
    </w:pPr>
    <w:rPr>
      <w:rFonts w:ascii="Gill Sans MT" w:eastAsia="Times New Roman" w:hAnsi="Gill Sans MT"/>
      <w:b/>
      <w:bCs/>
      <w:sz w:val="28"/>
      <w:szCs w:val="28"/>
    </w:rPr>
  </w:style>
  <w:style w:type="paragraph" w:styleId="Heading5">
    <w:name w:val="heading 5"/>
    <w:basedOn w:val="Normal"/>
    <w:next w:val="Normal"/>
    <w:link w:val="Heading5Char"/>
    <w:uiPriority w:val="99"/>
    <w:qFormat/>
    <w:rsid w:val="00D7463B"/>
    <w:pPr>
      <w:spacing w:before="240" w:after="60"/>
      <w:outlineLvl w:val="4"/>
    </w:pPr>
    <w:rPr>
      <w:rFonts w:ascii="Gill Sans MT" w:eastAsia="Times New Roman" w:hAnsi="Gill Sans MT"/>
      <w:b/>
      <w:bCs/>
      <w:i/>
      <w:iCs/>
      <w:sz w:val="26"/>
      <w:szCs w:val="26"/>
    </w:rPr>
  </w:style>
  <w:style w:type="paragraph" w:styleId="Heading6">
    <w:name w:val="heading 6"/>
    <w:basedOn w:val="Normal"/>
    <w:next w:val="Normal"/>
    <w:link w:val="Heading6Char"/>
    <w:uiPriority w:val="99"/>
    <w:qFormat/>
    <w:rsid w:val="00D7463B"/>
    <w:pPr>
      <w:spacing w:before="240" w:after="60"/>
      <w:outlineLvl w:val="5"/>
    </w:pPr>
    <w:rPr>
      <w:rFonts w:ascii="Gill Sans MT" w:eastAsia="Times New Roman" w:hAnsi="Gill Sans MT"/>
      <w:b/>
      <w:bCs/>
      <w:sz w:val="22"/>
      <w:szCs w:val="22"/>
    </w:rPr>
  </w:style>
  <w:style w:type="paragraph" w:styleId="Heading7">
    <w:name w:val="heading 7"/>
    <w:basedOn w:val="Normal"/>
    <w:next w:val="Normal"/>
    <w:link w:val="Heading7Char"/>
    <w:uiPriority w:val="99"/>
    <w:qFormat/>
    <w:rsid w:val="00D7463B"/>
    <w:pPr>
      <w:spacing w:before="240" w:after="60"/>
      <w:outlineLvl w:val="6"/>
    </w:pPr>
    <w:rPr>
      <w:rFonts w:ascii="Gill Sans MT" w:eastAsia="Times New Roman" w:hAnsi="Gill Sans MT"/>
    </w:rPr>
  </w:style>
  <w:style w:type="paragraph" w:styleId="Heading8">
    <w:name w:val="heading 8"/>
    <w:basedOn w:val="Normal"/>
    <w:next w:val="Normal"/>
    <w:link w:val="Heading8Char"/>
    <w:uiPriority w:val="99"/>
    <w:qFormat/>
    <w:rsid w:val="00D7463B"/>
    <w:pPr>
      <w:spacing w:before="240" w:after="60"/>
      <w:outlineLvl w:val="7"/>
    </w:pPr>
    <w:rPr>
      <w:rFonts w:ascii="Gill Sans MT" w:eastAsia="Times New Roman" w:hAnsi="Gill Sans MT"/>
      <w:i/>
      <w:iCs/>
    </w:rPr>
  </w:style>
  <w:style w:type="paragraph" w:styleId="Heading9">
    <w:name w:val="heading 9"/>
    <w:basedOn w:val="Normal"/>
    <w:next w:val="Normal"/>
    <w:link w:val="Heading9Char"/>
    <w:uiPriority w:val="99"/>
    <w:qFormat/>
    <w:rsid w:val="00D7463B"/>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A72"/>
  </w:style>
  <w:style w:type="paragraph" w:styleId="ListParagraph">
    <w:name w:val="List Paragraph"/>
    <w:basedOn w:val="Normal"/>
    <w:uiPriority w:val="34"/>
    <w:qFormat/>
    <w:rsid w:val="002E1A72"/>
    <w:pPr>
      <w:ind w:left="720"/>
      <w:contextualSpacing/>
    </w:pPr>
    <w:rPr>
      <w:rFonts w:ascii="Gill Sans MT" w:eastAsia="Times New Roman" w:hAnsi="Gill Sans MT"/>
    </w:rPr>
  </w:style>
  <w:style w:type="table" w:styleId="TableGrid">
    <w:name w:val="Table Grid"/>
    <w:basedOn w:val="TableNormal"/>
    <w:uiPriority w:val="59"/>
    <w:rsid w:val="000E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1789"/>
    <w:pPr>
      <w:tabs>
        <w:tab w:val="center" w:pos="4320"/>
        <w:tab w:val="right" w:pos="8640"/>
      </w:tabs>
    </w:pPr>
  </w:style>
  <w:style w:type="character" w:customStyle="1" w:styleId="HeaderChar">
    <w:name w:val="Header Char"/>
    <w:basedOn w:val="DefaultParagraphFont"/>
    <w:link w:val="Header"/>
    <w:uiPriority w:val="99"/>
    <w:rsid w:val="002F1789"/>
    <w:rPr>
      <w:sz w:val="24"/>
      <w:szCs w:val="24"/>
    </w:rPr>
  </w:style>
  <w:style w:type="paragraph" w:styleId="Footer">
    <w:name w:val="footer"/>
    <w:basedOn w:val="Normal"/>
    <w:link w:val="FooterChar"/>
    <w:uiPriority w:val="99"/>
    <w:unhideWhenUsed/>
    <w:rsid w:val="002F1789"/>
    <w:pPr>
      <w:tabs>
        <w:tab w:val="center" w:pos="4320"/>
        <w:tab w:val="right" w:pos="8640"/>
      </w:tabs>
    </w:pPr>
  </w:style>
  <w:style w:type="character" w:customStyle="1" w:styleId="FooterChar">
    <w:name w:val="Footer Char"/>
    <w:basedOn w:val="DefaultParagraphFont"/>
    <w:link w:val="Footer"/>
    <w:uiPriority w:val="99"/>
    <w:rsid w:val="002F1789"/>
    <w:rPr>
      <w:sz w:val="24"/>
      <w:szCs w:val="24"/>
    </w:rPr>
  </w:style>
  <w:style w:type="character" w:styleId="PageNumber">
    <w:name w:val="page number"/>
    <w:basedOn w:val="DefaultParagraphFont"/>
    <w:unhideWhenUsed/>
    <w:rsid w:val="002F1789"/>
  </w:style>
  <w:style w:type="character" w:styleId="Emphasis">
    <w:name w:val="Emphasis"/>
    <w:basedOn w:val="DefaultParagraphFont"/>
    <w:uiPriority w:val="20"/>
    <w:qFormat/>
    <w:rsid w:val="00F55811"/>
    <w:rPr>
      <w:rFonts w:ascii="Calibri" w:hAnsi="Calibri" w:cs="Times New Roman"/>
      <w:b/>
      <w:i/>
      <w:iCs/>
    </w:rPr>
  </w:style>
  <w:style w:type="character" w:customStyle="1" w:styleId="Heading1Char">
    <w:name w:val="Heading 1 Char"/>
    <w:basedOn w:val="DefaultParagraphFont"/>
    <w:link w:val="Heading1"/>
    <w:uiPriority w:val="99"/>
    <w:rsid w:val="00D7463B"/>
    <w:rPr>
      <w:rFonts w:ascii="Bookman Old Style" w:eastAsia="Times New Roman" w:hAnsi="Bookman Old Style"/>
      <w:b/>
      <w:bCs/>
      <w:color w:val="9B2D1F"/>
      <w:kern w:val="32"/>
      <w:sz w:val="32"/>
      <w:szCs w:val="32"/>
    </w:rPr>
  </w:style>
  <w:style w:type="character" w:customStyle="1" w:styleId="Heading2Char">
    <w:name w:val="Heading 2 Char"/>
    <w:basedOn w:val="DefaultParagraphFont"/>
    <w:link w:val="Heading2"/>
    <w:uiPriority w:val="99"/>
    <w:rsid w:val="00D7463B"/>
    <w:rPr>
      <w:rFonts w:eastAsia="Times New Roman"/>
      <w:b/>
      <w:bCs/>
      <w:i/>
      <w:iCs/>
      <w:sz w:val="28"/>
      <w:szCs w:val="28"/>
    </w:rPr>
  </w:style>
  <w:style w:type="character" w:customStyle="1" w:styleId="Heading3Char">
    <w:name w:val="Heading 3 Char"/>
    <w:basedOn w:val="DefaultParagraphFont"/>
    <w:link w:val="Heading3"/>
    <w:uiPriority w:val="99"/>
    <w:rsid w:val="00D7463B"/>
    <w:rPr>
      <w:rFonts w:ascii="Gill Sans MT" w:eastAsia="Times New Roman" w:hAnsi="Gill Sans MT"/>
      <w:b/>
      <w:bCs/>
      <w:szCs w:val="26"/>
    </w:rPr>
  </w:style>
  <w:style w:type="character" w:customStyle="1" w:styleId="Heading4Char">
    <w:name w:val="Heading 4 Char"/>
    <w:basedOn w:val="DefaultParagraphFont"/>
    <w:link w:val="Heading4"/>
    <w:uiPriority w:val="99"/>
    <w:rsid w:val="00D7463B"/>
    <w:rPr>
      <w:rFonts w:ascii="Gill Sans MT" w:eastAsia="Times New Roman" w:hAnsi="Gill Sans MT"/>
      <w:b/>
      <w:bCs/>
      <w:sz w:val="28"/>
      <w:szCs w:val="28"/>
    </w:rPr>
  </w:style>
  <w:style w:type="character" w:customStyle="1" w:styleId="Heading5Char">
    <w:name w:val="Heading 5 Char"/>
    <w:basedOn w:val="DefaultParagraphFont"/>
    <w:link w:val="Heading5"/>
    <w:uiPriority w:val="99"/>
    <w:rsid w:val="00D7463B"/>
    <w:rPr>
      <w:rFonts w:ascii="Gill Sans MT" w:eastAsia="Times New Roman" w:hAnsi="Gill Sans MT"/>
      <w:b/>
      <w:bCs/>
      <w:i/>
      <w:iCs/>
      <w:sz w:val="26"/>
      <w:szCs w:val="26"/>
    </w:rPr>
  </w:style>
  <w:style w:type="character" w:customStyle="1" w:styleId="Heading6Char">
    <w:name w:val="Heading 6 Char"/>
    <w:basedOn w:val="DefaultParagraphFont"/>
    <w:link w:val="Heading6"/>
    <w:uiPriority w:val="99"/>
    <w:rsid w:val="00D7463B"/>
    <w:rPr>
      <w:rFonts w:ascii="Gill Sans MT" w:eastAsia="Times New Roman" w:hAnsi="Gill Sans MT"/>
      <w:b/>
      <w:bCs/>
      <w:sz w:val="22"/>
      <w:szCs w:val="22"/>
    </w:rPr>
  </w:style>
  <w:style w:type="character" w:customStyle="1" w:styleId="Heading7Char">
    <w:name w:val="Heading 7 Char"/>
    <w:basedOn w:val="DefaultParagraphFont"/>
    <w:link w:val="Heading7"/>
    <w:uiPriority w:val="99"/>
    <w:rsid w:val="00D7463B"/>
    <w:rPr>
      <w:rFonts w:ascii="Gill Sans MT" w:eastAsia="Times New Roman" w:hAnsi="Gill Sans MT"/>
    </w:rPr>
  </w:style>
  <w:style w:type="character" w:customStyle="1" w:styleId="Heading8Char">
    <w:name w:val="Heading 8 Char"/>
    <w:basedOn w:val="DefaultParagraphFont"/>
    <w:link w:val="Heading8"/>
    <w:uiPriority w:val="99"/>
    <w:rsid w:val="00D7463B"/>
    <w:rPr>
      <w:rFonts w:ascii="Gill Sans MT" w:eastAsia="Times New Roman" w:hAnsi="Gill Sans MT"/>
      <w:i/>
      <w:iCs/>
    </w:rPr>
  </w:style>
  <w:style w:type="character" w:customStyle="1" w:styleId="Heading9Char">
    <w:name w:val="Heading 9 Char"/>
    <w:basedOn w:val="DefaultParagraphFont"/>
    <w:link w:val="Heading9"/>
    <w:uiPriority w:val="99"/>
    <w:rsid w:val="00D7463B"/>
    <w:rPr>
      <w:rFonts w:eastAsia="Times New Roman"/>
      <w:sz w:val="22"/>
      <w:szCs w:val="22"/>
    </w:rPr>
  </w:style>
  <w:style w:type="paragraph" w:styleId="Title">
    <w:name w:val="Title"/>
    <w:basedOn w:val="Normal"/>
    <w:next w:val="Normal"/>
    <w:link w:val="TitleChar"/>
    <w:uiPriority w:val="99"/>
    <w:qFormat/>
    <w:rsid w:val="00D7463B"/>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99"/>
    <w:rsid w:val="00D7463B"/>
    <w:rPr>
      <w:rFonts w:eastAsia="Times New Roman"/>
      <w:b/>
      <w:bCs/>
      <w:kern w:val="28"/>
      <w:sz w:val="32"/>
      <w:szCs w:val="32"/>
    </w:rPr>
  </w:style>
  <w:style w:type="paragraph" w:styleId="Subtitle">
    <w:name w:val="Subtitle"/>
    <w:basedOn w:val="Normal"/>
    <w:next w:val="Normal"/>
    <w:link w:val="SubtitleChar"/>
    <w:uiPriority w:val="99"/>
    <w:qFormat/>
    <w:rsid w:val="00D7463B"/>
    <w:pPr>
      <w:spacing w:after="60"/>
      <w:jc w:val="center"/>
      <w:outlineLvl w:val="1"/>
    </w:pPr>
    <w:rPr>
      <w:rFonts w:eastAsia="Times New Roman"/>
    </w:rPr>
  </w:style>
  <w:style w:type="character" w:customStyle="1" w:styleId="SubtitleChar">
    <w:name w:val="Subtitle Char"/>
    <w:basedOn w:val="DefaultParagraphFont"/>
    <w:link w:val="Subtitle"/>
    <w:uiPriority w:val="99"/>
    <w:rsid w:val="00D7463B"/>
    <w:rPr>
      <w:rFonts w:eastAsia="Times New Roman"/>
    </w:rPr>
  </w:style>
  <w:style w:type="character" w:styleId="Strong">
    <w:name w:val="Strong"/>
    <w:basedOn w:val="DefaultParagraphFont"/>
    <w:uiPriority w:val="99"/>
    <w:qFormat/>
    <w:rsid w:val="00D7463B"/>
    <w:rPr>
      <w:rFonts w:cs="Times New Roman"/>
      <w:b/>
      <w:bCs/>
    </w:rPr>
  </w:style>
  <w:style w:type="paragraph" w:styleId="NoSpacing">
    <w:name w:val="No Spacing"/>
    <w:basedOn w:val="Normal"/>
    <w:uiPriority w:val="99"/>
    <w:qFormat/>
    <w:rsid w:val="00D7463B"/>
    <w:rPr>
      <w:rFonts w:ascii="Gill Sans MT" w:eastAsia="Times New Roman" w:hAnsi="Gill Sans MT"/>
      <w:szCs w:val="32"/>
    </w:rPr>
  </w:style>
  <w:style w:type="paragraph" w:customStyle="1" w:styleId="MediumGrid1-Accent21">
    <w:name w:val="Medium Grid 1 - Accent 21"/>
    <w:basedOn w:val="Normal"/>
    <w:qFormat/>
    <w:rsid w:val="00D7463B"/>
    <w:pPr>
      <w:ind w:left="720"/>
      <w:contextualSpacing/>
    </w:pPr>
    <w:rPr>
      <w:rFonts w:ascii="Gill Sans MT" w:eastAsia="Times New Roman" w:hAnsi="Gill Sans MT"/>
    </w:rPr>
  </w:style>
  <w:style w:type="paragraph" w:customStyle="1" w:styleId="MediumGrid2-Accent21">
    <w:name w:val="Medium Grid 2 - Accent 21"/>
    <w:basedOn w:val="Normal"/>
    <w:next w:val="Normal"/>
    <w:link w:val="MediumGrid2-Accent2Char"/>
    <w:uiPriority w:val="99"/>
    <w:qFormat/>
    <w:rsid w:val="00D7463B"/>
    <w:rPr>
      <w:rFonts w:ascii="Gill Sans MT" w:eastAsia="Times New Roman" w:hAnsi="Gill Sans MT"/>
      <w:i/>
    </w:rPr>
  </w:style>
  <w:style w:type="character" w:customStyle="1" w:styleId="MediumGrid2-Accent2Char">
    <w:name w:val="Medium Grid 2 - Accent 2 Char"/>
    <w:basedOn w:val="DefaultParagraphFont"/>
    <w:link w:val="MediumGrid2-Accent21"/>
    <w:uiPriority w:val="99"/>
    <w:locked/>
    <w:rsid w:val="00D7463B"/>
    <w:rPr>
      <w:rFonts w:ascii="Gill Sans MT" w:eastAsia="Times New Roman" w:hAnsi="Gill Sans MT"/>
      <w:i/>
    </w:rPr>
  </w:style>
  <w:style w:type="paragraph" w:customStyle="1" w:styleId="MediumGrid3-Accent21">
    <w:name w:val="Medium Grid 3 - Accent 21"/>
    <w:basedOn w:val="Normal"/>
    <w:next w:val="Normal"/>
    <w:link w:val="MediumGrid3-Accent2Char"/>
    <w:uiPriority w:val="99"/>
    <w:qFormat/>
    <w:rsid w:val="00D7463B"/>
    <w:pPr>
      <w:ind w:left="720" w:right="720"/>
    </w:pPr>
    <w:rPr>
      <w:rFonts w:ascii="Gill Sans MT" w:eastAsia="Times New Roman" w:hAnsi="Gill Sans MT"/>
      <w:b/>
      <w:i/>
      <w:szCs w:val="22"/>
    </w:rPr>
  </w:style>
  <w:style w:type="character" w:customStyle="1" w:styleId="MediumGrid3-Accent2Char">
    <w:name w:val="Medium Grid 3 - Accent 2 Char"/>
    <w:basedOn w:val="DefaultParagraphFont"/>
    <w:link w:val="MediumGrid3-Accent21"/>
    <w:uiPriority w:val="99"/>
    <w:locked/>
    <w:rsid w:val="00D7463B"/>
    <w:rPr>
      <w:rFonts w:ascii="Gill Sans MT" w:eastAsia="Times New Roman" w:hAnsi="Gill Sans MT"/>
      <w:b/>
      <w:i/>
      <w:szCs w:val="22"/>
    </w:rPr>
  </w:style>
  <w:style w:type="character" w:styleId="SubtleEmphasis">
    <w:name w:val="Subtle Emphasis"/>
    <w:basedOn w:val="DefaultParagraphFont"/>
    <w:uiPriority w:val="99"/>
    <w:qFormat/>
    <w:rsid w:val="00D7463B"/>
    <w:rPr>
      <w:rFonts w:cs="Times New Roman"/>
      <w:i/>
      <w:color w:val="5A5A5A"/>
    </w:rPr>
  </w:style>
  <w:style w:type="character" w:styleId="IntenseEmphasis">
    <w:name w:val="Intense Emphasis"/>
    <w:basedOn w:val="DefaultParagraphFont"/>
    <w:uiPriority w:val="99"/>
    <w:qFormat/>
    <w:rsid w:val="00D7463B"/>
    <w:rPr>
      <w:rFonts w:cs="Times New Roman"/>
      <w:b/>
      <w:i/>
      <w:sz w:val="24"/>
      <w:szCs w:val="24"/>
      <w:u w:val="single"/>
    </w:rPr>
  </w:style>
  <w:style w:type="character" w:styleId="SubtleReference">
    <w:name w:val="Subtle Reference"/>
    <w:basedOn w:val="DefaultParagraphFont"/>
    <w:uiPriority w:val="99"/>
    <w:qFormat/>
    <w:rsid w:val="00D7463B"/>
    <w:rPr>
      <w:rFonts w:cs="Times New Roman"/>
      <w:sz w:val="24"/>
      <w:szCs w:val="24"/>
      <w:u w:val="single"/>
    </w:rPr>
  </w:style>
  <w:style w:type="character" w:styleId="IntenseReference">
    <w:name w:val="Intense Reference"/>
    <w:basedOn w:val="DefaultParagraphFont"/>
    <w:uiPriority w:val="99"/>
    <w:qFormat/>
    <w:rsid w:val="00D7463B"/>
    <w:rPr>
      <w:rFonts w:cs="Times New Roman"/>
      <w:b/>
      <w:sz w:val="24"/>
      <w:u w:val="single"/>
    </w:rPr>
  </w:style>
  <w:style w:type="character" w:styleId="BookTitle">
    <w:name w:val="Book Title"/>
    <w:basedOn w:val="DefaultParagraphFont"/>
    <w:uiPriority w:val="99"/>
    <w:qFormat/>
    <w:rsid w:val="00D7463B"/>
    <w:rPr>
      <w:rFonts w:ascii="Cambria" w:hAnsi="Cambria" w:cs="Times New Roman"/>
      <w:b/>
      <w:i/>
      <w:sz w:val="24"/>
      <w:szCs w:val="24"/>
    </w:rPr>
  </w:style>
  <w:style w:type="paragraph" w:styleId="TOCHeading">
    <w:name w:val="TOC Heading"/>
    <w:basedOn w:val="Heading1"/>
    <w:next w:val="Normal"/>
    <w:uiPriority w:val="99"/>
    <w:qFormat/>
    <w:rsid w:val="00D7463B"/>
    <w:pPr>
      <w:outlineLvl w:val="9"/>
    </w:pPr>
  </w:style>
  <w:style w:type="character" w:styleId="Hyperlink">
    <w:name w:val="Hyperlink"/>
    <w:basedOn w:val="DefaultParagraphFont"/>
    <w:uiPriority w:val="99"/>
    <w:rsid w:val="00D7463B"/>
    <w:rPr>
      <w:rFonts w:cs="Times New Roman"/>
      <w:color w:val="0000FF"/>
      <w:u w:val="single"/>
    </w:rPr>
  </w:style>
  <w:style w:type="paragraph" w:styleId="BalloonText">
    <w:name w:val="Balloon Text"/>
    <w:basedOn w:val="Normal"/>
    <w:link w:val="BalloonTextChar"/>
    <w:uiPriority w:val="99"/>
    <w:rsid w:val="00D7463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463B"/>
    <w:rPr>
      <w:rFonts w:ascii="Tahoma" w:eastAsia="Times New Roman" w:hAnsi="Tahoma" w:cs="Tahoma"/>
      <w:sz w:val="16"/>
      <w:szCs w:val="16"/>
    </w:rPr>
  </w:style>
  <w:style w:type="character" w:styleId="CommentReference">
    <w:name w:val="annotation reference"/>
    <w:basedOn w:val="DefaultParagraphFont"/>
    <w:uiPriority w:val="99"/>
    <w:rsid w:val="00D7463B"/>
    <w:rPr>
      <w:rFonts w:cs="Times New Roman"/>
      <w:sz w:val="16"/>
      <w:szCs w:val="16"/>
    </w:rPr>
  </w:style>
  <w:style w:type="paragraph" w:styleId="CommentText">
    <w:name w:val="annotation text"/>
    <w:basedOn w:val="Normal"/>
    <w:link w:val="CommentTextChar"/>
    <w:uiPriority w:val="99"/>
    <w:rsid w:val="00D7463B"/>
    <w:rPr>
      <w:rFonts w:ascii="Gill Sans MT" w:eastAsia="Times New Roman" w:hAnsi="Gill Sans MT"/>
      <w:sz w:val="20"/>
      <w:szCs w:val="20"/>
    </w:rPr>
  </w:style>
  <w:style w:type="character" w:customStyle="1" w:styleId="CommentTextChar">
    <w:name w:val="Comment Text Char"/>
    <w:basedOn w:val="DefaultParagraphFont"/>
    <w:link w:val="CommentText"/>
    <w:uiPriority w:val="99"/>
    <w:rsid w:val="00D7463B"/>
    <w:rPr>
      <w:rFonts w:ascii="Gill Sans MT" w:eastAsia="Times New Roman" w:hAnsi="Gill Sans MT"/>
      <w:sz w:val="20"/>
      <w:szCs w:val="20"/>
    </w:rPr>
  </w:style>
  <w:style w:type="paragraph" w:styleId="CommentSubject">
    <w:name w:val="annotation subject"/>
    <w:basedOn w:val="CommentText"/>
    <w:next w:val="CommentText"/>
    <w:link w:val="CommentSubjectChar"/>
    <w:uiPriority w:val="99"/>
    <w:rsid w:val="00D7463B"/>
    <w:rPr>
      <w:b/>
      <w:bCs/>
    </w:rPr>
  </w:style>
  <w:style w:type="character" w:customStyle="1" w:styleId="CommentSubjectChar">
    <w:name w:val="Comment Subject Char"/>
    <w:basedOn w:val="CommentTextChar"/>
    <w:link w:val="CommentSubject"/>
    <w:uiPriority w:val="99"/>
    <w:rsid w:val="00D7463B"/>
    <w:rPr>
      <w:rFonts w:ascii="Gill Sans MT" w:eastAsia="Times New Roman" w:hAnsi="Gill Sans MT"/>
      <w:b/>
      <w:bCs/>
      <w:sz w:val="20"/>
      <w:szCs w:val="20"/>
    </w:rPr>
  </w:style>
  <w:style w:type="paragraph" w:customStyle="1" w:styleId="MediumList2-Accent21">
    <w:name w:val="Medium List 2 - Accent 21"/>
    <w:hidden/>
    <w:uiPriority w:val="99"/>
    <w:semiHidden/>
    <w:rsid w:val="00D7463B"/>
    <w:rPr>
      <w:rFonts w:ascii="Calibri" w:eastAsia="Times New Roman" w:hAnsi="Calibri"/>
    </w:rPr>
  </w:style>
  <w:style w:type="character" w:customStyle="1" w:styleId="apple-style-span">
    <w:name w:val="apple-style-span"/>
    <w:basedOn w:val="DefaultParagraphFont"/>
    <w:rsid w:val="00D7463B"/>
    <w:rPr>
      <w:rFonts w:cs="Times New Roman"/>
    </w:rPr>
  </w:style>
  <w:style w:type="paragraph" w:customStyle="1" w:styleId="ColorfulList-Accent11">
    <w:name w:val="Colorful List - Accent 11"/>
    <w:basedOn w:val="Normal"/>
    <w:uiPriority w:val="72"/>
    <w:qFormat/>
    <w:rsid w:val="00D7463B"/>
    <w:pPr>
      <w:ind w:left="720"/>
    </w:pPr>
    <w:rPr>
      <w:rFonts w:ascii="Gill Sans MT" w:eastAsia="Times New Roman" w:hAnsi="Gill Sans MT"/>
    </w:rPr>
  </w:style>
  <w:style w:type="paragraph" w:customStyle="1" w:styleId="MediumGrid1-Accent22">
    <w:name w:val="Medium Grid 1 - Accent 22"/>
    <w:basedOn w:val="Normal"/>
    <w:uiPriority w:val="99"/>
    <w:qFormat/>
    <w:rsid w:val="00D7463B"/>
    <w:pPr>
      <w:ind w:left="720"/>
    </w:pPr>
    <w:rPr>
      <w:rFonts w:ascii="Gill Sans MT" w:eastAsia="Times New Roman" w:hAnsi="Gill Sans MT"/>
    </w:rPr>
  </w:style>
  <w:style w:type="character" w:customStyle="1" w:styleId="msoins0">
    <w:name w:val="msoins"/>
    <w:basedOn w:val="DefaultParagraphFont"/>
    <w:rsid w:val="00D7463B"/>
  </w:style>
  <w:style w:type="paragraph" w:customStyle="1" w:styleId="MediumGrid2-Accent22">
    <w:name w:val="Medium Grid 2 - Accent 22"/>
    <w:basedOn w:val="Normal"/>
    <w:next w:val="Normal"/>
    <w:link w:val="MediumGrid2-Accent2Char1"/>
    <w:uiPriority w:val="99"/>
    <w:qFormat/>
    <w:rsid w:val="00D7463B"/>
    <w:rPr>
      <w:rFonts w:ascii="Gill Sans MT" w:eastAsia="Times New Roman" w:hAnsi="Gill Sans MT"/>
      <w:i/>
    </w:rPr>
  </w:style>
  <w:style w:type="character" w:customStyle="1" w:styleId="MediumGrid2-Accent2Char1">
    <w:name w:val="Medium Grid 2 - Accent 2 Char1"/>
    <w:basedOn w:val="DefaultParagraphFont"/>
    <w:link w:val="MediumGrid2-Accent22"/>
    <w:uiPriority w:val="99"/>
    <w:rsid w:val="00D7463B"/>
    <w:rPr>
      <w:rFonts w:ascii="Gill Sans MT" w:eastAsia="Times New Roman" w:hAnsi="Gill Sans MT"/>
      <w:i/>
    </w:rPr>
  </w:style>
  <w:style w:type="paragraph" w:customStyle="1" w:styleId="MediumGrid3-Accent22">
    <w:name w:val="Medium Grid 3 - Accent 22"/>
    <w:basedOn w:val="Normal"/>
    <w:next w:val="Normal"/>
    <w:link w:val="MediumGrid3-Accent2Char1"/>
    <w:uiPriority w:val="99"/>
    <w:qFormat/>
    <w:rsid w:val="00D7463B"/>
    <w:pPr>
      <w:ind w:left="720" w:right="720"/>
    </w:pPr>
    <w:rPr>
      <w:rFonts w:ascii="Gill Sans MT" w:eastAsia="Times New Roman" w:hAnsi="Gill Sans MT"/>
      <w:b/>
      <w:i/>
      <w:szCs w:val="22"/>
    </w:rPr>
  </w:style>
  <w:style w:type="character" w:customStyle="1" w:styleId="MediumGrid3-Accent2Char1">
    <w:name w:val="Medium Grid 3 - Accent 2 Char1"/>
    <w:basedOn w:val="DefaultParagraphFont"/>
    <w:link w:val="MediumGrid3-Accent22"/>
    <w:uiPriority w:val="99"/>
    <w:rsid w:val="00D7463B"/>
    <w:rPr>
      <w:rFonts w:ascii="Gill Sans MT" w:eastAsia="Times New Roman" w:hAnsi="Gill Sans MT"/>
      <w:b/>
      <w:i/>
      <w:szCs w:val="22"/>
    </w:rPr>
  </w:style>
  <w:style w:type="paragraph" w:customStyle="1" w:styleId="MediumList2-Accent22">
    <w:name w:val="Medium List 2 - Accent 22"/>
    <w:hidden/>
    <w:uiPriority w:val="99"/>
    <w:semiHidden/>
    <w:rsid w:val="00D7463B"/>
    <w:rPr>
      <w:rFonts w:ascii="Calibri" w:eastAsia="Times New Roman" w:hAnsi="Calibri"/>
    </w:rPr>
  </w:style>
  <w:style w:type="paragraph" w:styleId="FootnoteText">
    <w:name w:val="footnote text"/>
    <w:basedOn w:val="Normal"/>
    <w:link w:val="FootnoteTextChar"/>
    <w:rsid w:val="00D7463B"/>
    <w:rPr>
      <w:rFonts w:ascii="Gill Sans MT" w:eastAsia="Times New Roman" w:hAnsi="Gill Sans MT"/>
    </w:rPr>
  </w:style>
  <w:style w:type="character" w:customStyle="1" w:styleId="FootnoteTextChar">
    <w:name w:val="Footnote Text Char"/>
    <w:basedOn w:val="DefaultParagraphFont"/>
    <w:link w:val="FootnoteText"/>
    <w:rsid w:val="00D7463B"/>
    <w:rPr>
      <w:rFonts w:ascii="Gill Sans MT" w:eastAsia="Times New Roman" w:hAnsi="Gill Sans MT"/>
    </w:rPr>
  </w:style>
  <w:style w:type="character" w:styleId="FootnoteReference">
    <w:name w:val="footnote reference"/>
    <w:basedOn w:val="DefaultParagraphFont"/>
    <w:rsid w:val="00D7463B"/>
    <w:rPr>
      <w:vertAlign w:val="superscript"/>
    </w:rPr>
  </w:style>
  <w:style w:type="paragraph" w:styleId="NormalWeb">
    <w:name w:val="Normal (Web)"/>
    <w:basedOn w:val="Normal"/>
    <w:rsid w:val="00D7463B"/>
    <w:pPr>
      <w:spacing w:before="100" w:beforeAutospacing="1" w:after="100" w:afterAutospacing="1"/>
    </w:pPr>
    <w:rPr>
      <w:rFonts w:ascii="Times New Roman" w:eastAsia="Times New Roman" w:hAnsi="Times New Roman"/>
    </w:rPr>
  </w:style>
  <w:style w:type="paragraph" w:styleId="Revision">
    <w:name w:val="Revision"/>
    <w:hidden/>
    <w:rsid w:val="00245118"/>
  </w:style>
  <w:style w:type="character" w:styleId="FollowedHyperlink">
    <w:name w:val="FollowedHyperlink"/>
    <w:basedOn w:val="DefaultParagraphFont"/>
    <w:rsid w:val="000B27D9"/>
    <w:rPr>
      <w:color w:val="96A9A9" w:themeColor="followedHyperlink"/>
      <w:u w:val="single"/>
    </w:rPr>
  </w:style>
  <w:style w:type="paragraph" w:customStyle="1" w:styleId="aaOneColumn">
    <w:name w:val="aaOneColumn"/>
    <w:basedOn w:val="Normal"/>
    <w:qFormat/>
    <w:rsid w:val="0068250A"/>
    <w:pPr>
      <w:spacing w:before="100" w:after="160" w:line="360" w:lineRule="auto"/>
      <w:ind w:firstLine="720"/>
    </w:pPr>
    <w:rPr>
      <w:rFonts w:ascii="Gill Sans MT" w:hAnsi="Gill Sans MT"/>
      <w:sz w:val="20"/>
    </w:rPr>
  </w:style>
  <w:style w:type="paragraph" w:customStyle="1" w:styleId="aaTwoColumnNarrative">
    <w:name w:val="aaTwoColumnNarrative"/>
    <w:basedOn w:val="Normal"/>
    <w:qFormat/>
    <w:rsid w:val="0068250A"/>
    <w:pPr>
      <w:spacing w:before="100" w:after="160" w:line="360" w:lineRule="auto"/>
      <w:ind w:firstLine="450"/>
    </w:pPr>
    <w:rPr>
      <w:rFonts w:ascii="Gill Sans MT" w:hAnsi="Gill Sans MT"/>
      <w:sz w:val="20"/>
    </w:rPr>
  </w:style>
  <w:style w:type="paragraph" w:customStyle="1" w:styleId="aaStarBullet">
    <w:name w:val="aaStarBullet"/>
    <w:basedOn w:val="ListParagraph"/>
    <w:qFormat/>
    <w:rsid w:val="0068250A"/>
    <w:pPr>
      <w:numPr>
        <w:numId w:val="15"/>
      </w:numPr>
      <w:spacing w:before="100" w:after="160" w:line="360" w:lineRule="auto"/>
    </w:pPr>
    <w:rPr>
      <w:sz w:val="20"/>
    </w:rPr>
  </w:style>
  <w:style w:type="paragraph" w:customStyle="1" w:styleId="aaDirections">
    <w:name w:val="aaDirections"/>
    <w:basedOn w:val="Normal"/>
    <w:qFormat/>
    <w:rsid w:val="0068250A"/>
    <w:pPr>
      <w:spacing w:after="160" w:line="360" w:lineRule="auto"/>
    </w:pPr>
    <w:rPr>
      <w:rFonts w:ascii="Gill Sans MT" w:hAnsi="Gill Sans MT"/>
      <w:sz w:val="20"/>
    </w:rPr>
  </w:style>
  <w:style w:type="character" w:customStyle="1" w:styleId="PageNumber1">
    <w:name w:val="Page Number1"/>
    <w:rsid w:val="00575844"/>
  </w:style>
  <w:style w:type="paragraph" w:customStyle="1" w:styleId="aaSubtitle">
    <w:name w:val="aaSubtitle"/>
    <w:basedOn w:val="aaOneColumn"/>
    <w:qFormat/>
    <w:rsid w:val="0017761D"/>
    <w:pPr>
      <w:spacing w:after="0" w:line="240" w:lineRule="auto"/>
      <w:ind w:firstLine="0"/>
    </w:pPr>
    <w:rPr>
      <w:b/>
      <w:color w:val="808080" w:themeColor="background1" w:themeShade="80"/>
      <w:sz w:val="28"/>
    </w:rPr>
  </w:style>
  <w:style w:type="paragraph" w:customStyle="1" w:styleId="TaskType">
    <w:name w:val="Task Type"/>
    <w:basedOn w:val="Heading1"/>
    <w:rsid w:val="00B402E6"/>
    <w:pPr>
      <w:suppressAutoHyphens/>
    </w:pPr>
    <w:rPr>
      <w:kern w:val="1"/>
      <w:lang w:eastAsia="ar-SA"/>
    </w:rPr>
  </w:style>
  <w:style w:type="paragraph" w:customStyle="1" w:styleId="aaminorhead">
    <w:name w:val="aaminorhead"/>
    <w:basedOn w:val="Normal"/>
    <w:qFormat/>
    <w:rsid w:val="00C72145"/>
    <w:pPr>
      <w:widowControl w:val="0"/>
      <w:autoSpaceDE w:val="0"/>
      <w:autoSpaceDN w:val="0"/>
      <w:adjustRightInd w:val="0"/>
      <w:spacing w:after="120"/>
      <w:jc w:val="center"/>
      <w:outlineLvl w:val="0"/>
    </w:pPr>
    <w:rPr>
      <w:rFonts w:asciiTheme="majorHAnsi" w:eastAsia="Times New Roman" w:hAnsiTheme="majorHAnsi" w:cs="Times New Roman (Arabic)"/>
      <w:color w:val="808080" w:themeColor="background1" w:themeShade="80"/>
      <w:kern w:val="24"/>
      <w:sz w:val="28"/>
      <w:szCs w:val="72"/>
    </w:rPr>
  </w:style>
  <w:style w:type="paragraph" w:customStyle="1" w:styleId="starbullet">
    <w:name w:val="starbullet"/>
    <w:basedOn w:val="Heading2"/>
    <w:link w:val="starbulletChar"/>
    <w:qFormat/>
    <w:rsid w:val="00C72145"/>
    <w:pPr>
      <w:keepNext w:val="0"/>
      <w:widowControl w:val="0"/>
      <w:numPr>
        <w:numId w:val="33"/>
      </w:numPr>
      <w:autoSpaceDE w:val="0"/>
      <w:autoSpaceDN w:val="0"/>
      <w:adjustRightInd w:val="0"/>
      <w:spacing w:before="0" w:after="0"/>
    </w:pPr>
    <w:rPr>
      <w:rFonts w:asciiTheme="minorHAnsi" w:hAnsiTheme="minorHAnsi" w:cs="Times New Roman (Arabic)"/>
      <w:b w:val="0"/>
      <w:bCs w:val="0"/>
      <w:i w:val="0"/>
      <w:iCs w:val="0"/>
      <w:kern w:val="24"/>
      <w:sz w:val="22"/>
      <w:szCs w:val="56"/>
    </w:rPr>
  </w:style>
  <w:style w:type="character" w:customStyle="1" w:styleId="starbulletChar">
    <w:name w:val="starbullet Char"/>
    <w:basedOn w:val="Heading2Char"/>
    <w:link w:val="starbullet"/>
    <w:rsid w:val="00C72145"/>
    <w:rPr>
      <w:rFonts w:asciiTheme="minorHAnsi" w:eastAsia="Times New Roman" w:hAnsiTheme="minorHAnsi" w:cs="Times New Roman (Arabic)"/>
      <w:b w:val="0"/>
      <w:bCs w:val="0"/>
      <w:i w:val="0"/>
      <w:iCs w:val="0"/>
      <w:kern w:val="24"/>
      <w:sz w:val="22"/>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annotation reference" w:uiPriority="99"/>
    <w:lsdException w:name="Title" w:uiPriority="99" w:qFormat="1"/>
    <w:lsdException w:name="Subtitle" w:uiPriority="99" w:qFormat="1"/>
    <w:lsdException w:name="Hyperlink" w:uiPriority="99"/>
    <w:lsdException w:name="Strong" w:uiPriority="99" w:qFormat="1"/>
    <w:lsdException w:name="Emphasis" w:uiPriority="20" w:qFormat="1"/>
    <w:lsdException w:name="annotation subject" w:uiPriority="99"/>
    <w:lsdException w:name="Balloon Text" w:uiPriority="99"/>
    <w:lsdException w:name="Table Grid" w:uiPriority="59"/>
    <w:lsdException w:name="No Spacing" w:uiPriority="99" w:qFormat="1"/>
    <w:lsdException w:name="List Paragraph" w:uiPriority="34" w:qFormat="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qFormat/>
    <w:rsid w:val="00167A2F"/>
  </w:style>
  <w:style w:type="paragraph" w:styleId="Heading1">
    <w:name w:val="heading 1"/>
    <w:basedOn w:val="Normal"/>
    <w:next w:val="Normal"/>
    <w:link w:val="Heading1Char"/>
    <w:uiPriority w:val="99"/>
    <w:qFormat/>
    <w:rsid w:val="00D7463B"/>
    <w:pPr>
      <w:keepNext/>
      <w:spacing w:before="240" w:after="60"/>
      <w:jc w:val="center"/>
      <w:outlineLvl w:val="0"/>
    </w:pPr>
    <w:rPr>
      <w:rFonts w:ascii="Bookman Old Style" w:eastAsia="Times New Roman" w:hAnsi="Bookman Old Style"/>
      <w:b/>
      <w:bCs/>
      <w:color w:val="9B2D1F"/>
      <w:kern w:val="32"/>
      <w:sz w:val="32"/>
      <w:szCs w:val="32"/>
    </w:rPr>
  </w:style>
  <w:style w:type="paragraph" w:styleId="Heading2">
    <w:name w:val="heading 2"/>
    <w:basedOn w:val="Normal"/>
    <w:next w:val="Normal"/>
    <w:link w:val="Heading2Char"/>
    <w:uiPriority w:val="99"/>
    <w:qFormat/>
    <w:rsid w:val="00D7463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9"/>
    <w:qFormat/>
    <w:rsid w:val="00D7463B"/>
    <w:pPr>
      <w:keepNext/>
      <w:spacing w:before="240" w:after="60"/>
      <w:outlineLvl w:val="2"/>
    </w:pPr>
    <w:rPr>
      <w:rFonts w:ascii="Gill Sans MT" w:eastAsia="Times New Roman" w:hAnsi="Gill Sans MT"/>
      <w:b/>
      <w:bCs/>
      <w:szCs w:val="26"/>
    </w:rPr>
  </w:style>
  <w:style w:type="paragraph" w:styleId="Heading4">
    <w:name w:val="heading 4"/>
    <w:basedOn w:val="Normal"/>
    <w:next w:val="Normal"/>
    <w:link w:val="Heading4Char"/>
    <w:uiPriority w:val="99"/>
    <w:qFormat/>
    <w:rsid w:val="00D7463B"/>
    <w:pPr>
      <w:keepNext/>
      <w:spacing w:before="240" w:after="60"/>
      <w:outlineLvl w:val="3"/>
    </w:pPr>
    <w:rPr>
      <w:rFonts w:ascii="Gill Sans MT" w:eastAsia="Times New Roman" w:hAnsi="Gill Sans MT"/>
      <w:b/>
      <w:bCs/>
      <w:sz w:val="28"/>
      <w:szCs w:val="28"/>
    </w:rPr>
  </w:style>
  <w:style w:type="paragraph" w:styleId="Heading5">
    <w:name w:val="heading 5"/>
    <w:basedOn w:val="Normal"/>
    <w:next w:val="Normal"/>
    <w:link w:val="Heading5Char"/>
    <w:uiPriority w:val="99"/>
    <w:qFormat/>
    <w:rsid w:val="00D7463B"/>
    <w:pPr>
      <w:spacing w:before="240" w:after="60"/>
      <w:outlineLvl w:val="4"/>
    </w:pPr>
    <w:rPr>
      <w:rFonts w:ascii="Gill Sans MT" w:eastAsia="Times New Roman" w:hAnsi="Gill Sans MT"/>
      <w:b/>
      <w:bCs/>
      <w:i/>
      <w:iCs/>
      <w:sz w:val="26"/>
      <w:szCs w:val="26"/>
    </w:rPr>
  </w:style>
  <w:style w:type="paragraph" w:styleId="Heading6">
    <w:name w:val="heading 6"/>
    <w:basedOn w:val="Normal"/>
    <w:next w:val="Normal"/>
    <w:link w:val="Heading6Char"/>
    <w:uiPriority w:val="99"/>
    <w:qFormat/>
    <w:rsid w:val="00D7463B"/>
    <w:pPr>
      <w:spacing w:before="240" w:after="60"/>
      <w:outlineLvl w:val="5"/>
    </w:pPr>
    <w:rPr>
      <w:rFonts w:ascii="Gill Sans MT" w:eastAsia="Times New Roman" w:hAnsi="Gill Sans MT"/>
      <w:b/>
      <w:bCs/>
      <w:sz w:val="22"/>
      <w:szCs w:val="22"/>
    </w:rPr>
  </w:style>
  <w:style w:type="paragraph" w:styleId="Heading7">
    <w:name w:val="heading 7"/>
    <w:basedOn w:val="Normal"/>
    <w:next w:val="Normal"/>
    <w:link w:val="Heading7Char"/>
    <w:uiPriority w:val="99"/>
    <w:qFormat/>
    <w:rsid w:val="00D7463B"/>
    <w:pPr>
      <w:spacing w:before="240" w:after="60"/>
      <w:outlineLvl w:val="6"/>
    </w:pPr>
    <w:rPr>
      <w:rFonts w:ascii="Gill Sans MT" w:eastAsia="Times New Roman" w:hAnsi="Gill Sans MT"/>
    </w:rPr>
  </w:style>
  <w:style w:type="paragraph" w:styleId="Heading8">
    <w:name w:val="heading 8"/>
    <w:basedOn w:val="Normal"/>
    <w:next w:val="Normal"/>
    <w:link w:val="Heading8Char"/>
    <w:uiPriority w:val="99"/>
    <w:qFormat/>
    <w:rsid w:val="00D7463B"/>
    <w:pPr>
      <w:spacing w:before="240" w:after="60"/>
      <w:outlineLvl w:val="7"/>
    </w:pPr>
    <w:rPr>
      <w:rFonts w:ascii="Gill Sans MT" w:eastAsia="Times New Roman" w:hAnsi="Gill Sans MT"/>
      <w:i/>
      <w:iCs/>
    </w:rPr>
  </w:style>
  <w:style w:type="paragraph" w:styleId="Heading9">
    <w:name w:val="heading 9"/>
    <w:basedOn w:val="Normal"/>
    <w:next w:val="Normal"/>
    <w:link w:val="Heading9Char"/>
    <w:uiPriority w:val="99"/>
    <w:qFormat/>
    <w:rsid w:val="00D7463B"/>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1A72"/>
  </w:style>
  <w:style w:type="paragraph" w:styleId="ListParagraph">
    <w:name w:val="List Paragraph"/>
    <w:basedOn w:val="Normal"/>
    <w:uiPriority w:val="34"/>
    <w:qFormat/>
    <w:rsid w:val="002E1A72"/>
    <w:pPr>
      <w:ind w:left="720"/>
      <w:contextualSpacing/>
    </w:pPr>
    <w:rPr>
      <w:rFonts w:ascii="Gill Sans MT" w:eastAsia="Times New Roman" w:hAnsi="Gill Sans MT"/>
    </w:rPr>
  </w:style>
  <w:style w:type="table" w:styleId="TableGrid">
    <w:name w:val="Table Grid"/>
    <w:basedOn w:val="TableNormal"/>
    <w:uiPriority w:val="59"/>
    <w:rsid w:val="000E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1789"/>
    <w:pPr>
      <w:tabs>
        <w:tab w:val="center" w:pos="4320"/>
        <w:tab w:val="right" w:pos="8640"/>
      </w:tabs>
    </w:pPr>
  </w:style>
  <w:style w:type="character" w:customStyle="1" w:styleId="HeaderChar">
    <w:name w:val="Header Char"/>
    <w:basedOn w:val="DefaultParagraphFont"/>
    <w:link w:val="Header"/>
    <w:uiPriority w:val="99"/>
    <w:rsid w:val="002F1789"/>
    <w:rPr>
      <w:sz w:val="24"/>
      <w:szCs w:val="24"/>
    </w:rPr>
  </w:style>
  <w:style w:type="paragraph" w:styleId="Footer">
    <w:name w:val="footer"/>
    <w:basedOn w:val="Normal"/>
    <w:link w:val="FooterChar"/>
    <w:uiPriority w:val="99"/>
    <w:unhideWhenUsed/>
    <w:rsid w:val="002F1789"/>
    <w:pPr>
      <w:tabs>
        <w:tab w:val="center" w:pos="4320"/>
        <w:tab w:val="right" w:pos="8640"/>
      </w:tabs>
    </w:pPr>
  </w:style>
  <w:style w:type="character" w:customStyle="1" w:styleId="FooterChar">
    <w:name w:val="Footer Char"/>
    <w:basedOn w:val="DefaultParagraphFont"/>
    <w:link w:val="Footer"/>
    <w:uiPriority w:val="99"/>
    <w:rsid w:val="002F1789"/>
    <w:rPr>
      <w:sz w:val="24"/>
      <w:szCs w:val="24"/>
    </w:rPr>
  </w:style>
  <w:style w:type="character" w:styleId="PageNumber">
    <w:name w:val="page number"/>
    <w:basedOn w:val="DefaultParagraphFont"/>
    <w:unhideWhenUsed/>
    <w:rsid w:val="002F1789"/>
  </w:style>
  <w:style w:type="character" w:styleId="Emphasis">
    <w:name w:val="Emphasis"/>
    <w:basedOn w:val="DefaultParagraphFont"/>
    <w:uiPriority w:val="20"/>
    <w:qFormat/>
    <w:rsid w:val="00F55811"/>
    <w:rPr>
      <w:rFonts w:ascii="Calibri" w:hAnsi="Calibri" w:cs="Times New Roman"/>
      <w:b/>
      <w:i/>
      <w:iCs/>
    </w:rPr>
  </w:style>
  <w:style w:type="character" w:customStyle="1" w:styleId="Heading1Char">
    <w:name w:val="Heading 1 Char"/>
    <w:basedOn w:val="DefaultParagraphFont"/>
    <w:link w:val="Heading1"/>
    <w:uiPriority w:val="99"/>
    <w:rsid w:val="00D7463B"/>
    <w:rPr>
      <w:rFonts w:ascii="Bookman Old Style" w:eastAsia="Times New Roman" w:hAnsi="Bookman Old Style"/>
      <w:b/>
      <w:bCs/>
      <w:color w:val="9B2D1F"/>
      <w:kern w:val="32"/>
      <w:sz w:val="32"/>
      <w:szCs w:val="32"/>
    </w:rPr>
  </w:style>
  <w:style w:type="character" w:customStyle="1" w:styleId="Heading2Char">
    <w:name w:val="Heading 2 Char"/>
    <w:basedOn w:val="DefaultParagraphFont"/>
    <w:link w:val="Heading2"/>
    <w:uiPriority w:val="99"/>
    <w:rsid w:val="00D7463B"/>
    <w:rPr>
      <w:rFonts w:eastAsia="Times New Roman"/>
      <w:b/>
      <w:bCs/>
      <w:i/>
      <w:iCs/>
      <w:sz w:val="28"/>
      <w:szCs w:val="28"/>
    </w:rPr>
  </w:style>
  <w:style w:type="character" w:customStyle="1" w:styleId="Heading3Char">
    <w:name w:val="Heading 3 Char"/>
    <w:basedOn w:val="DefaultParagraphFont"/>
    <w:link w:val="Heading3"/>
    <w:uiPriority w:val="99"/>
    <w:rsid w:val="00D7463B"/>
    <w:rPr>
      <w:rFonts w:ascii="Gill Sans MT" w:eastAsia="Times New Roman" w:hAnsi="Gill Sans MT"/>
      <w:b/>
      <w:bCs/>
      <w:szCs w:val="26"/>
    </w:rPr>
  </w:style>
  <w:style w:type="character" w:customStyle="1" w:styleId="Heading4Char">
    <w:name w:val="Heading 4 Char"/>
    <w:basedOn w:val="DefaultParagraphFont"/>
    <w:link w:val="Heading4"/>
    <w:uiPriority w:val="99"/>
    <w:rsid w:val="00D7463B"/>
    <w:rPr>
      <w:rFonts w:ascii="Gill Sans MT" w:eastAsia="Times New Roman" w:hAnsi="Gill Sans MT"/>
      <w:b/>
      <w:bCs/>
      <w:sz w:val="28"/>
      <w:szCs w:val="28"/>
    </w:rPr>
  </w:style>
  <w:style w:type="character" w:customStyle="1" w:styleId="Heading5Char">
    <w:name w:val="Heading 5 Char"/>
    <w:basedOn w:val="DefaultParagraphFont"/>
    <w:link w:val="Heading5"/>
    <w:uiPriority w:val="99"/>
    <w:rsid w:val="00D7463B"/>
    <w:rPr>
      <w:rFonts w:ascii="Gill Sans MT" w:eastAsia="Times New Roman" w:hAnsi="Gill Sans MT"/>
      <w:b/>
      <w:bCs/>
      <w:i/>
      <w:iCs/>
      <w:sz w:val="26"/>
      <w:szCs w:val="26"/>
    </w:rPr>
  </w:style>
  <w:style w:type="character" w:customStyle="1" w:styleId="Heading6Char">
    <w:name w:val="Heading 6 Char"/>
    <w:basedOn w:val="DefaultParagraphFont"/>
    <w:link w:val="Heading6"/>
    <w:uiPriority w:val="99"/>
    <w:rsid w:val="00D7463B"/>
    <w:rPr>
      <w:rFonts w:ascii="Gill Sans MT" w:eastAsia="Times New Roman" w:hAnsi="Gill Sans MT"/>
      <w:b/>
      <w:bCs/>
      <w:sz w:val="22"/>
      <w:szCs w:val="22"/>
    </w:rPr>
  </w:style>
  <w:style w:type="character" w:customStyle="1" w:styleId="Heading7Char">
    <w:name w:val="Heading 7 Char"/>
    <w:basedOn w:val="DefaultParagraphFont"/>
    <w:link w:val="Heading7"/>
    <w:uiPriority w:val="99"/>
    <w:rsid w:val="00D7463B"/>
    <w:rPr>
      <w:rFonts w:ascii="Gill Sans MT" w:eastAsia="Times New Roman" w:hAnsi="Gill Sans MT"/>
    </w:rPr>
  </w:style>
  <w:style w:type="character" w:customStyle="1" w:styleId="Heading8Char">
    <w:name w:val="Heading 8 Char"/>
    <w:basedOn w:val="DefaultParagraphFont"/>
    <w:link w:val="Heading8"/>
    <w:uiPriority w:val="99"/>
    <w:rsid w:val="00D7463B"/>
    <w:rPr>
      <w:rFonts w:ascii="Gill Sans MT" w:eastAsia="Times New Roman" w:hAnsi="Gill Sans MT"/>
      <w:i/>
      <w:iCs/>
    </w:rPr>
  </w:style>
  <w:style w:type="character" w:customStyle="1" w:styleId="Heading9Char">
    <w:name w:val="Heading 9 Char"/>
    <w:basedOn w:val="DefaultParagraphFont"/>
    <w:link w:val="Heading9"/>
    <w:uiPriority w:val="99"/>
    <w:rsid w:val="00D7463B"/>
    <w:rPr>
      <w:rFonts w:eastAsia="Times New Roman"/>
      <w:sz w:val="22"/>
      <w:szCs w:val="22"/>
    </w:rPr>
  </w:style>
  <w:style w:type="paragraph" w:styleId="Title">
    <w:name w:val="Title"/>
    <w:basedOn w:val="Normal"/>
    <w:next w:val="Normal"/>
    <w:link w:val="TitleChar"/>
    <w:uiPriority w:val="99"/>
    <w:qFormat/>
    <w:rsid w:val="00D7463B"/>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99"/>
    <w:rsid w:val="00D7463B"/>
    <w:rPr>
      <w:rFonts w:eastAsia="Times New Roman"/>
      <w:b/>
      <w:bCs/>
      <w:kern w:val="28"/>
      <w:sz w:val="32"/>
      <w:szCs w:val="32"/>
    </w:rPr>
  </w:style>
  <w:style w:type="paragraph" w:styleId="Subtitle">
    <w:name w:val="Subtitle"/>
    <w:basedOn w:val="Normal"/>
    <w:next w:val="Normal"/>
    <w:link w:val="SubtitleChar"/>
    <w:uiPriority w:val="99"/>
    <w:qFormat/>
    <w:rsid w:val="00D7463B"/>
    <w:pPr>
      <w:spacing w:after="60"/>
      <w:jc w:val="center"/>
      <w:outlineLvl w:val="1"/>
    </w:pPr>
    <w:rPr>
      <w:rFonts w:eastAsia="Times New Roman"/>
    </w:rPr>
  </w:style>
  <w:style w:type="character" w:customStyle="1" w:styleId="SubtitleChar">
    <w:name w:val="Subtitle Char"/>
    <w:basedOn w:val="DefaultParagraphFont"/>
    <w:link w:val="Subtitle"/>
    <w:uiPriority w:val="99"/>
    <w:rsid w:val="00D7463B"/>
    <w:rPr>
      <w:rFonts w:eastAsia="Times New Roman"/>
    </w:rPr>
  </w:style>
  <w:style w:type="character" w:styleId="Strong">
    <w:name w:val="Strong"/>
    <w:basedOn w:val="DefaultParagraphFont"/>
    <w:uiPriority w:val="99"/>
    <w:qFormat/>
    <w:rsid w:val="00D7463B"/>
    <w:rPr>
      <w:rFonts w:cs="Times New Roman"/>
      <w:b/>
      <w:bCs/>
    </w:rPr>
  </w:style>
  <w:style w:type="paragraph" w:styleId="NoSpacing">
    <w:name w:val="No Spacing"/>
    <w:basedOn w:val="Normal"/>
    <w:uiPriority w:val="99"/>
    <w:qFormat/>
    <w:rsid w:val="00D7463B"/>
    <w:rPr>
      <w:rFonts w:ascii="Gill Sans MT" w:eastAsia="Times New Roman" w:hAnsi="Gill Sans MT"/>
      <w:szCs w:val="32"/>
    </w:rPr>
  </w:style>
  <w:style w:type="paragraph" w:customStyle="1" w:styleId="MediumGrid1-Accent21">
    <w:name w:val="Medium Grid 1 - Accent 21"/>
    <w:basedOn w:val="Normal"/>
    <w:qFormat/>
    <w:rsid w:val="00D7463B"/>
    <w:pPr>
      <w:ind w:left="720"/>
      <w:contextualSpacing/>
    </w:pPr>
    <w:rPr>
      <w:rFonts w:ascii="Gill Sans MT" w:eastAsia="Times New Roman" w:hAnsi="Gill Sans MT"/>
    </w:rPr>
  </w:style>
  <w:style w:type="paragraph" w:customStyle="1" w:styleId="MediumGrid2-Accent21">
    <w:name w:val="Medium Grid 2 - Accent 21"/>
    <w:basedOn w:val="Normal"/>
    <w:next w:val="Normal"/>
    <w:link w:val="MediumGrid2-Accent2Char"/>
    <w:uiPriority w:val="99"/>
    <w:qFormat/>
    <w:rsid w:val="00D7463B"/>
    <w:rPr>
      <w:rFonts w:ascii="Gill Sans MT" w:eastAsia="Times New Roman" w:hAnsi="Gill Sans MT"/>
      <w:i/>
    </w:rPr>
  </w:style>
  <w:style w:type="character" w:customStyle="1" w:styleId="MediumGrid2-Accent2Char">
    <w:name w:val="Medium Grid 2 - Accent 2 Char"/>
    <w:basedOn w:val="DefaultParagraphFont"/>
    <w:link w:val="MediumGrid2-Accent21"/>
    <w:uiPriority w:val="99"/>
    <w:locked/>
    <w:rsid w:val="00D7463B"/>
    <w:rPr>
      <w:rFonts w:ascii="Gill Sans MT" w:eastAsia="Times New Roman" w:hAnsi="Gill Sans MT"/>
      <w:i/>
    </w:rPr>
  </w:style>
  <w:style w:type="paragraph" w:customStyle="1" w:styleId="MediumGrid3-Accent21">
    <w:name w:val="Medium Grid 3 - Accent 21"/>
    <w:basedOn w:val="Normal"/>
    <w:next w:val="Normal"/>
    <w:link w:val="MediumGrid3-Accent2Char"/>
    <w:uiPriority w:val="99"/>
    <w:qFormat/>
    <w:rsid w:val="00D7463B"/>
    <w:pPr>
      <w:ind w:left="720" w:right="720"/>
    </w:pPr>
    <w:rPr>
      <w:rFonts w:ascii="Gill Sans MT" w:eastAsia="Times New Roman" w:hAnsi="Gill Sans MT"/>
      <w:b/>
      <w:i/>
      <w:szCs w:val="22"/>
    </w:rPr>
  </w:style>
  <w:style w:type="character" w:customStyle="1" w:styleId="MediumGrid3-Accent2Char">
    <w:name w:val="Medium Grid 3 - Accent 2 Char"/>
    <w:basedOn w:val="DefaultParagraphFont"/>
    <w:link w:val="MediumGrid3-Accent21"/>
    <w:uiPriority w:val="99"/>
    <w:locked/>
    <w:rsid w:val="00D7463B"/>
    <w:rPr>
      <w:rFonts w:ascii="Gill Sans MT" w:eastAsia="Times New Roman" w:hAnsi="Gill Sans MT"/>
      <w:b/>
      <w:i/>
      <w:szCs w:val="22"/>
    </w:rPr>
  </w:style>
  <w:style w:type="character" w:styleId="SubtleEmphasis">
    <w:name w:val="Subtle Emphasis"/>
    <w:basedOn w:val="DefaultParagraphFont"/>
    <w:uiPriority w:val="99"/>
    <w:qFormat/>
    <w:rsid w:val="00D7463B"/>
    <w:rPr>
      <w:rFonts w:cs="Times New Roman"/>
      <w:i/>
      <w:color w:val="5A5A5A"/>
    </w:rPr>
  </w:style>
  <w:style w:type="character" w:styleId="IntenseEmphasis">
    <w:name w:val="Intense Emphasis"/>
    <w:basedOn w:val="DefaultParagraphFont"/>
    <w:uiPriority w:val="99"/>
    <w:qFormat/>
    <w:rsid w:val="00D7463B"/>
    <w:rPr>
      <w:rFonts w:cs="Times New Roman"/>
      <w:b/>
      <w:i/>
      <w:sz w:val="24"/>
      <w:szCs w:val="24"/>
      <w:u w:val="single"/>
    </w:rPr>
  </w:style>
  <w:style w:type="character" w:styleId="SubtleReference">
    <w:name w:val="Subtle Reference"/>
    <w:basedOn w:val="DefaultParagraphFont"/>
    <w:uiPriority w:val="99"/>
    <w:qFormat/>
    <w:rsid w:val="00D7463B"/>
    <w:rPr>
      <w:rFonts w:cs="Times New Roman"/>
      <w:sz w:val="24"/>
      <w:szCs w:val="24"/>
      <w:u w:val="single"/>
    </w:rPr>
  </w:style>
  <w:style w:type="character" w:styleId="IntenseReference">
    <w:name w:val="Intense Reference"/>
    <w:basedOn w:val="DefaultParagraphFont"/>
    <w:uiPriority w:val="99"/>
    <w:qFormat/>
    <w:rsid w:val="00D7463B"/>
    <w:rPr>
      <w:rFonts w:cs="Times New Roman"/>
      <w:b/>
      <w:sz w:val="24"/>
      <w:u w:val="single"/>
    </w:rPr>
  </w:style>
  <w:style w:type="character" w:styleId="BookTitle">
    <w:name w:val="Book Title"/>
    <w:basedOn w:val="DefaultParagraphFont"/>
    <w:uiPriority w:val="99"/>
    <w:qFormat/>
    <w:rsid w:val="00D7463B"/>
    <w:rPr>
      <w:rFonts w:ascii="Cambria" w:hAnsi="Cambria" w:cs="Times New Roman"/>
      <w:b/>
      <w:i/>
      <w:sz w:val="24"/>
      <w:szCs w:val="24"/>
    </w:rPr>
  </w:style>
  <w:style w:type="paragraph" w:styleId="TOCHeading">
    <w:name w:val="TOC Heading"/>
    <w:basedOn w:val="Heading1"/>
    <w:next w:val="Normal"/>
    <w:uiPriority w:val="99"/>
    <w:qFormat/>
    <w:rsid w:val="00D7463B"/>
    <w:pPr>
      <w:outlineLvl w:val="9"/>
    </w:pPr>
  </w:style>
  <w:style w:type="character" w:styleId="Hyperlink">
    <w:name w:val="Hyperlink"/>
    <w:basedOn w:val="DefaultParagraphFont"/>
    <w:uiPriority w:val="99"/>
    <w:rsid w:val="00D7463B"/>
    <w:rPr>
      <w:rFonts w:cs="Times New Roman"/>
      <w:color w:val="0000FF"/>
      <w:u w:val="single"/>
    </w:rPr>
  </w:style>
  <w:style w:type="paragraph" w:styleId="BalloonText">
    <w:name w:val="Balloon Text"/>
    <w:basedOn w:val="Normal"/>
    <w:link w:val="BalloonTextChar"/>
    <w:uiPriority w:val="99"/>
    <w:rsid w:val="00D7463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463B"/>
    <w:rPr>
      <w:rFonts w:ascii="Tahoma" w:eastAsia="Times New Roman" w:hAnsi="Tahoma" w:cs="Tahoma"/>
      <w:sz w:val="16"/>
      <w:szCs w:val="16"/>
    </w:rPr>
  </w:style>
  <w:style w:type="character" w:styleId="CommentReference">
    <w:name w:val="annotation reference"/>
    <w:basedOn w:val="DefaultParagraphFont"/>
    <w:uiPriority w:val="99"/>
    <w:rsid w:val="00D7463B"/>
    <w:rPr>
      <w:rFonts w:cs="Times New Roman"/>
      <w:sz w:val="16"/>
      <w:szCs w:val="16"/>
    </w:rPr>
  </w:style>
  <w:style w:type="paragraph" w:styleId="CommentText">
    <w:name w:val="annotation text"/>
    <w:basedOn w:val="Normal"/>
    <w:link w:val="CommentTextChar"/>
    <w:uiPriority w:val="99"/>
    <w:rsid w:val="00D7463B"/>
    <w:rPr>
      <w:rFonts w:ascii="Gill Sans MT" w:eastAsia="Times New Roman" w:hAnsi="Gill Sans MT"/>
      <w:sz w:val="20"/>
      <w:szCs w:val="20"/>
    </w:rPr>
  </w:style>
  <w:style w:type="character" w:customStyle="1" w:styleId="CommentTextChar">
    <w:name w:val="Comment Text Char"/>
    <w:basedOn w:val="DefaultParagraphFont"/>
    <w:link w:val="CommentText"/>
    <w:uiPriority w:val="99"/>
    <w:rsid w:val="00D7463B"/>
    <w:rPr>
      <w:rFonts w:ascii="Gill Sans MT" w:eastAsia="Times New Roman" w:hAnsi="Gill Sans MT"/>
      <w:sz w:val="20"/>
      <w:szCs w:val="20"/>
    </w:rPr>
  </w:style>
  <w:style w:type="paragraph" w:styleId="CommentSubject">
    <w:name w:val="annotation subject"/>
    <w:basedOn w:val="CommentText"/>
    <w:next w:val="CommentText"/>
    <w:link w:val="CommentSubjectChar"/>
    <w:uiPriority w:val="99"/>
    <w:rsid w:val="00D7463B"/>
    <w:rPr>
      <w:b/>
      <w:bCs/>
    </w:rPr>
  </w:style>
  <w:style w:type="character" w:customStyle="1" w:styleId="CommentSubjectChar">
    <w:name w:val="Comment Subject Char"/>
    <w:basedOn w:val="CommentTextChar"/>
    <w:link w:val="CommentSubject"/>
    <w:uiPriority w:val="99"/>
    <w:rsid w:val="00D7463B"/>
    <w:rPr>
      <w:rFonts w:ascii="Gill Sans MT" w:eastAsia="Times New Roman" w:hAnsi="Gill Sans MT"/>
      <w:b/>
      <w:bCs/>
      <w:sz w:val="20"/>
      <w:szCs w:val="20"/>
    </w:rPr>
  </w:style>
  <w:style w:type="paragraph" w:customStyle="1" w:styleId="MediumList2-Accent21">
    <w:name w:val="Medium List 2 - Accent 21"/>
    <w:hidden/>
    <w:uiPriority w:val="99"/>
    <w:semiHidden/>
    <w:rsid w:val="00D7463B"/>
    <w:rPr>
      <w:rFonts w:ascii="Calibri" w:eastAsia="Times New Roman" w:hAnsi="Calibri"/>
    </w:rPr>
  </w:style>
  <w:style w:type="character" w:customStyle="1" w:styleId="apple-style-span">
    <w:name w:val="apple-style-span"/>
    <w:basedOn w:val="DefaultParagraphFont"/>
    <w:rsid w:val="00D7463B"/>
    <w:rPr>
      <w:rFonts w:cs="Times New Roman"/>
    </w:rPr>
  </w:style>
  <w:style w:type="paragraph" w:customStyle="1" w:styleId="ColorfulList-Accent11">
    <w:name w:val="Colorful List - Accent 11"/>
    <w:basedOn w:val="Normal"/>
    <w:uiPriority w:val="72"/>
    <w:qFormat/>
    <w:rsid w:val="00D7463B"/>
    <w:pPr>
      <w:ind w:left="720"/>
    </w:pPr>
    <w:rPr>
      <w:rFonts w:ascii="Gill Sans MT" w:eastAsia="Times New Roman" w:hAnsi="Gill Sans MT"/>
    </w:rPr>
  </w:style>
  <w:style w:type="paragraph" w:customStyle="1" w:styleId="MediumGrid1-Accent22">
    <w:name w:val="Medium Grid 1 - Accent 22"/>
    <w:basedOn w:val="Normal"/>
    <w:uiPriority w:val="99"/>
    <w:qFormat/>
    <w:rsid w:val="00D7463B"/>
    <w:pPr>
      <w:ind w:left="720"/>
    </w:pPr>
    <w:rPr>
      <w:rFonts w:ascii="Gill Sans MT" w:eastAsia="Times New Roman" w:hAnsi="Gill Sans MT"/>
    </w:rPr>
  </w:style>
  <w:style w:type="character" w:customStyle="1" w:styleId="msoins0">
    <w:name w:val="msoins"/>
    <w:basedOn w:val="DefaultParagraphFont"/>
    <w:rsid w:val="00D7463B"/>
  </w:style>
  <w:style w:type="paragraph" w:customStyle="1" w:styleId="MediumGrid2-Accent22">
    <w:name w:val="Medium Grid 2 - Accent 22"/>
    <w:basedOn w:val="Normal"/>
    <w:next w:val="Normal"/>
    <w:link w:val="MediumGrid2-Accent2Char1"/>
    <w:uiPriority w:val="99"/>
    <w:qFormat/>
    <w:rsid w:val="00D7463B"/>
    <w:rPr>
      <w:rFonts w:ascii="Gill Sans MT" w:eastAsia="Times New Roman" w:hAnsi="Gill Sans MT"/>
      <w:i/>
    </w:rPr>
  </w:style>
  <w:style w:type="character" w:customStyle="1" w:styleId="MediumGrid2-Accent2Char1">
    <w:name w:val="Medium Grid 2 - Accent 2 Char1"/>
    <w:basedOn w:val="DefaultParagraphFont"/>
    <w:link w:val="MediumGrid2-Accent22"/>
    <w:uiPriority w:val="99"/>
    <w:rsid w:val="00D7463B"/>
    <w:rPr>
      <w:rFonts w:ascii="Gill Sans MT" w:eastAsia="Times New Roman" w:hAnsi="Gill Sans MT"/>
      <w:i/>
    </w:rPr>
  </w:style>
  <w:style w:type="paragraph" w:customStyle="1" w:styleId="MediumGrid3-Accent22">
    <w:name w:val="Medium Grid 3 - Accent 22"/>
    <w:basedOn w:val="Normal"/>
    <w:next w:val="Normal"/>
    <w:link w:val="MediumGrid3-Accent2Char1"/>
    <w:uiPriority w:val="99"/>
    <w:qFormat/>
    <w:rsid w:val="00D7463B"/>
    <w:pPr>
      <w:ind w:left="720" w:right="720"/>
    </w:pPr>
    <w:rPr>
      <w:rFonts w:ascii="Gill Sans MT" w:eastAsia="Times New Roman" w:hAnsi="Gill Sans MT"/>
      <w:b/>
      <w:i/>
      <w:szCs w:val="22"/>
    </w:rPr>
  </w:style>
  <w:style w:type="character" w:customStyle="1" w:styleId="MediumGrid3-Accent2Char1">
    <w:name w:val="Medium Grid 3 - Accent 2 Char1"/>
    <w:basedOn w:val="DefaultParagraphFont"/>
    <w:link w:val="MediumGrid3-Accent22"/>
    <w:uiPriority w:val="99"/>
    <w:rsid w:val="00D7463B"/>
    <w:rPr>
      <w:rFonts w:ascii="Gill Sans MT" w:eastAsia="Times New Roman" w:hAnsi="Gill Sans MT"/>
      <w:b/>
      <w:i/>
      <w:szCs w:val="22"/>
    </w:rPr>
  </w:style>
  <w:style w:type="paragraph" w:customStyle="1" w:styleId="MediumList2-Accent22">
    <w:name w:val="Medium List 2 - Accent 22"/>
    <w:hidden/>
    <w:uiPriority w:val="99"/>
    <w:semiHidden/>
    <w:rsid w:val="00D7463B"/>
    <w:rPr>
      <w:rFonts w:ascii="Calibri" w:eastAsia="Times New Roman" w:hAnsi="Calibri"/>
    </w:rPr>
  </w:style>
  <w:style w:type="paragraph" w:styleId="FootnoteText">
    <w:name w:val="footnote text"/>
    <w:basedOn w:val="Normal"/>
    <w:link w:val="FootnoteTextChar"/>
    <w:rsid w:val="00D7463B"/>
    <w:rPr>
      <w:rFonts w:ascii="Gill Sans MT" w:eastAsia="Times New Roman" w:hAnsi="Gill Sans MT"/>
    </w:rPr>
  </w:style>
  <w:style w:type="character" w:customStyle="1" w:styleId="FootnoteTextChar">
    <w:name w:val="Footnote Text Char"/>
    <w:basedOn w:val="DefaultParagraphFont"/>
    <w:link w:val="FootnoteText"/>
    <w:rsid w:val="00D7463B"/>
    <w:rPr>
      <w:rFonts w:ascii="Gill Sans MT" w:eastAsia="Times New Roman" w:hAnsi="Gill Sans MT"/>
    </w:rPr>
  </w:style>
  <w:style w:type="character" w:styleId="FootnoteReference">
    <w:name w:val="footnote reference"/>
    <w:basedOn w:val="DefaultParagraphFont"/>
    <w:rsid w:val="00D7463B"/>
    <w:rPr>
      <w:vertAlign w:val="superscript"/>
    </w:rPr>
  </w:style>
  <w:style w:type="paragraph" w:styleId="NormalWeb">
    <w:name w:val="Normal (Web)"/>
    <w:basedOn w:val="Normal"/>
    <w:rsid w:val="00D7463B"/>
    <w:pPr>
      <w:spacing w:before="100" w:beforeAutospacing="1" w:after="100" w:afterAutospacing="1"/>
    </w:pPr>
    <w:rPr>
      <w:rFonts w:ascii="Times New Roman" w:eastAsia="Times New Roman" w:hAnsi="Times New Roman"/>
    </w:rPr>
  </w:style>
  <w:style w:type="paragraph" w:styleId="Revision">
    <w:name w:val="Revision"/>
    <w:hidden/>
    <w:rsid w:val="00245118"/>
  </w:style>
  <w:style w:type="character" w:styleId="FollowedHyperlink">
    <w:name w:val="FollowedHyperlink"/>
    <w:basedOn w:val="DefaultParagraphFont"/>
    <w:rsid w:val="000B27D9"/>
    <w:rPr>
      <w:color w:val="96A9A9" w:themeColor="followedHyperlink"/>
      <w:u w:val="single"/>
    </w:rPr>
  </w:style>
  <w:style w:type="paragraph" w:customStyle="1" w:styleId="aaOneColumn">
    <w:name w:val="aaOneColumn"/>
    <w:basedOn w:val="Normal"/>
    <w:qFormat/>
    <w:rsid w:val="0068250A"/>
    <w:pPr>
      <w:spacing w:before="100" w:after="160" w:line="360" w:lineRule="auto"/>
      <w:ind w:firstLine="720"/>
    </w:pPr>
    <w:rPr>
      <w:rFonts w:ascii="Gill Sans MT" w:hAnsi="Gill Sans MT"/>
      <w:sz w:val="20"/>
    </w:rPr>
  </w:style>
  <w:style w:type="paragraph" w:customStyle="1" w:styleId="aaTwoColumnNarrative">
    <w:name w:val="aaTwoColumnNarrative"/>
    <w:basedOn w:val="Normal"/>
    <w:qFormat/>
    <w:rsid w:val="0068250A"/>
    <w:pPr>
      <w:spacing w:before="100" w:after="160" w:line="360" w:lineRule="auto"/>
      <w:ind w:firstLine="450"/>
    </w:pPr>
    <w:rPr>
      <w:rFonts w:ascii="Gill Sans MT" w:hAnsi="Gill Sans MT"/>
      <w:sz w:val="20"/>
    </w:rPr>
  </w:style>
  <w:style w:type="paragraph" w:customStyle="1" w:styleId="aaStarBullet">
    <w:name w:val="aaStarBullet"/>
    <w:basedOn w:val="ListParagraph"/>
    <w:qFormat/>
    <w:rsid w:val="0068250A"/>
    <w:pPr>
      <w:numPr>
        <w:numId w:val="15"/>
      </w:numPr>
      <w:spacing w:before="100" w:after="160" w:line="360" w:lineRule="auto"/>
    </w:pPr>
    <w:rPr>
      <w:sz w:val="20"/>
    </w:rPr>
  </w:style>
  <w:style w:type="paragraph" w:customStyle="1" w:styleId="aaDirections">
    <w:name w:val="aaDirections"/>
    <w:basedOn w:val="Normal"/>
    <w:qFormat/>
    <w:rsid w:val="0068250A"/>
    <w:pPr>
      <w:spacing w:after="160" w:line="360" w:lineRule="auto"/>
    </w:pPr>
    <w:rPr>
      <w:rFonts w:ascii="Gill Sans MT" w:hAnsi="Gill Sans MT"/>
      <w:sz w:val="20"/>
    </w:rPr>
  </w:style>
  <w:style w:type="character" w:customStyle="1" w:styleId="PageNumber1">
    <w:name w:val="Page Number1"/>
    <w:rsid w:val="00575844"/>
  </w:style>
  <w:style w:type="paragraph" w:customStyle="1" w:styleId="aaSubtitle">
    <w:name w:val="aaSubtitle"/>
    <w:basedOn w:val="aaOneColumn"/>
    <w:qFormat/>
    <w:rsid w:val="0017761D"/>
    <w:pPr>
      <w:spacing w:after="0" w:line="240" w:lineRule="auto"/>
      <w:ind w:firstLine="0"/>
    </w:pPr>
    <w:rPr>
      <w:b/>
      <w:color w:val="808080" w:themeColor="background1" w:themeShade="80"/>
      <w:sz w:val="28"/>
    </w:rPr>
  </w:style>
  <w:style w:type="paragraph" w:customStyle="1" w:styleId="TaskType">
    <w:name w:val="Task Type"/>
    <w:basedOn w:val="Heading1"/>
    <w:rsid w:val="00B402E6"/>
    <w:pPr>
      <w:suppressAutoHyphens/>
    </w:pPr>
    <w:rPr>
      <w:kern w:val="1"/>
      <w:lang w:eastAsia="ar-SA"/>
    </w:rPr>
  </w:style>
  <w:style w:type="paragraph" w:customStyle="1" w:styleId="aaminorhead">
    <w:name w:val="aaminorhead"/>
    <w:basedOn w:val="Normal"/>
    <w:qFormat/>
    <w:rsid w:val="00C72145"/>
    <w:pPr>
      <w:widowControl w:val="0"/>
      <w:autoSpaceDE w:val="0"/>
      <w:autoSpaceDN w:val="0"/>
      <w:adjustRightInd w:val="0"/>
      <w:spacing w:after="120"/>
      <w:jc w:val="center"/>
      <w:outlineLvl w:val="0"/>
    </w:pPr>
    <w:rPr>
      <w:rFonts w:asciiTheme="majorHAnsi" w:eastAsia="Times New Roman" w:hAnsiTheme="majorHAnsi" w:cs="Times New Roman (Arabic)"/>
      <w:color w:val="808080" w:themeColor="background1" w:themeShade="80"/>
      <w:kern w:val="24"/>
      <w:sz w:val="28"/>
      <w:szCs w:val="72"/>
    </w:rPr>
  </w:style>
  <w:style w:type="paragraph" w:customStyle="1" w:styleId="starbullet">
    <w:name w:val="starbullet"/>
    <w:basedOn w:val="Heading2"/>
    <w:link w:val="starbulletChar"/>
    <w:qFormat/>
    <w:rsid w:val="00C72145"/>
    <w:pPr>
      <w:keepNext w:val="0"/>
      <w:widowControl w:val="0"/>
      <w:numPr>
        <w:numId w:val="33"/>
      </w:numPr>
      <w:autoSpaceDE w:val="0"/>
      <w:autoSpaceDN w:val="0"/>
      <w:adjustRightInd w:val="0"/>
      <w:spacing w:before="0" w:after="0"/>
    </w:pPr>
    <w:rPr>
      <w:rFonts w:asciiTheme="minorHAnsi" w:hAnsiTheme="minorHAnsi" w:cs="Times New Roman (Arabic)"/>
      <w:b w:val="0"/>
      <w:bCs w:val="0"/>
      <w:i w:val="0"/>
      <w:iCs w:val="0"/>
      <w:kern w:val="24"/>
      <w:sz w:val="22"/>
      <w:szCs w:val="56"/>
    </w:rPr>
  </w:style>
  <w:style w:type="character" w:customStyle="1" w:styleId="starbulletChar">
    <w:name w:val="starbullet Char"/>
    <w:basedOn w:val="Heading2Char"/>
    <w:link w:val="starbullet"/>
    <w:rsid w:val="00C72145"/>
    <w:rPr>
      <w:rFonts w:asciiTheme="minorHAnsi" w:eastAsia="Times New Roman" w:hAnsiTheme="minorHAnsi" w:cs="Times New Roman (Arabic)"/>
      <w:b w:val="0"/>
      <w:bCs w:val="0"/>
      <w:i w:val="0"/>
      <w:iCs w:val="0"/>
      <w:kern w:val="24"/>
      <w:sz w:val="2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4987-AF91-432D-BE6B-AF6842A2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Centre College</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Weston</dc:creator>
  <cp:lastModifiedBy>Jill</cp:lastModifiedBy>
  <cp:revision>3</cp:revision>
  <cp:lastPrinted>2011-11-15T20:12:00Z</cp:lastPrinted>
  <dcterms:created xsi:type="dcterms:W3CDTF">2011-11-29T19:16:00Z</dcterms:created>
  <dcterms:modified xsi:type="dcterms:W3CDTF">2011-11-29T19:26:00Z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192910;15461639</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2011-11-16T15:05:18-0500</vt:lpwstr>
  </property>
  <property fmtid="{D5CDD505-2E9C-101B-9397-08002B2CF9AE}" pid="9" name="Offisync_ProviderName">
    <vt:lpwstr>Central Desktop</vt:lpwstr>
  </property>
</Properties>
</file>